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D2" w:rsidRPr="00257CD0" w:rsidRDefault="00B01F61" w:rsidP="00F0367A">
      <w:pPr>
        <w:pStyle w:val="Nzev"/>
        <w:shd w:val="clear" w:color="auto" w:fill="99FF99"/>
        <w:tabs>
          <w:tab w:val="num" w:pos="540"/>
        </w:tabs>
        <w:spacing w:before="0" w:line="288" w:lineRule="auto"/>
        <w:ind w:left="539" w:right="0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324E48"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4FD2" w:rsidRPr="00B01F61" w:rsidRDefault="00D04FD2" w:rsidP="00F0367A">
      <w:pPr>
        <w:shd w:val="clear" w:color="auto" w:fill="99FF99"/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center"/>
        <w:textAlignment w:val="baseline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>zadávané v souladu s Pravidly Rady kraje Vysočina pro zadávání veřejných zakáze</w:t>
      </w:r>
      <w:r w:rsidR="005951B9"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 w:rsidR="005951B9">
        <w:rPr>
          <w:rFonts w:ascii="Arial" w:hAnsi="Arial" w:cs="Arial"/>
          <w:i/>
          <w:sz w:val="20"/>
          <w:szCs w:val="22"/>
        </w:rPr>
        <w:t xml:space="preserve">č. </w:t>
      </w:r>
      <w:r w:rsidR="00257CD0"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6736AF">
        <w:rPr>
          <w:rFonts w:ascii="Arial" w:hAnsi="Arial" w:cs="Arial"/>
          <w:i/>
          <w:sz w:val="20"/>
          <w:szCs w:val="22"/>
        </w:rPr>
        <w:t>.</w:t>
      </w:r>
    </w:p>
    <w:p w:rsidR="006736AF" w:rsidRDefault="006736AF" w:rsidP="00031AD6">
      <w:pPr>
        <w:tabs>
          <w:tab w:val="left" w:pos="1418"/>
          <w:tab w:val="left" w:pos="732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DC4AE8" w:rsidRDefault="00AA0505" w:rsidP="00063F2D">
            <w:pPr>
              <w:keepNext/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outlineLvl w:val="3"/>
              <w:rPr>
                <w:rFonts w:ascii="Arial" w:hAnsi="Arial" w:cs="Arial"/>
                <w:bCs/>
                <w:i/>
                <w:color w:val="FF0000"/>
                <w:sz w:val="22"/>
                <w:szCs w:val="22"/>
              </w:rPr>
            </w:pPr>
            <w:r w:rsidRPr="00AA05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Skuhrov – </w:t>
            </w:r>
            <w:r w:rsidR="00063F2D">
              <w:rPr>
                <w:rFonts w:ascii="Arial" w:hAnsi="Arial" w:cs="Arial"/>
                <w:b/>
                <w:bCs/>
                <w:sz w:val="22"/>
                <w:szCs w:val="22"/>
              </w:rPr>
              <w:t>most</w:t>
            </w:r>
            <w:r w:rsidR="00091DE7">
              <w:rPr>
                <w:rFonts w:ascii="Arial" w:hAnsi="Arial" w:cs="Arial"/>
                <w:b/>
                <w:bCs/>
                <w:sz w:val="22"/>
                <w:szCs w:val="22"/>
              </w:rPr>
              <w:t>, PD</w:t>
            </w:r>
          </w:p>
        </w:tc>
      </w:tr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  <w:r w:rsidR="00270E5B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750A2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D04FD2" w:rsidP="00031AD6">
            <w:pPr>
              <w:tabs>
                <w:tab w:val="left" w:pos="1595"/>
              </w:tabs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B41B17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1882</w:t>
            </w:r>
            <w:r>
              <w:rPr>
                <w:rFonts w:ascii="Arial" w:hAnsi="Arial" w:cs="Arial"/>
                <w:sz w:val="22"/>
                <w:szCs w:val="22"/>
              </w:rPr>
              <w:t xml:space="preserve">/57, </w:t>
            </w:r>
            <w:proofErr w:type="gramStart"/>
            <w:r w:rsidR="00D04FD2" w:rsidRPr="004627D7">
              <w:rPr>
                <w:rFonts w:ascii="Arial" w:hAnsi="Arial" w:cs="Arial"/>
                <w:sz w:val="22"/>
                <w:szCs w:val="22"/>
              </w:rPr>
              <w:t>587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>33</w:t>
            </w:r>
            <w:r>
              <w:rPr>
                <w:rFonts w:ascii="Arial" w:hAnsi="Arial" w:cs="Arial"/>
                <w:sz w:val="22"/>
                <w:szCs w:val="22"/>
              </w:rPr>
              <w:t xml:space="preserve">  Jihlava</w:t>
            </w:r>
            <w:proofErr w:type="gramEnd"/>
          </w:p>
        </w:tc>
      </w:tr>
      <w:tr w:rsidR="00D04FD2" w:rsidRPr="004627D7" w:rsidTr="00F0367A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6850DB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oprávněná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750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</w:t>
            </w:r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proofErr w:type="gramEnd"/>
            <w:r w:rsidR="00D04FD2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2F5" w:rsidRDefault="00D152F5" w:rsidP="00D152F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Jan Hyliš, člen rady kraje </w:t>
            </w:r>
          </w:p>
          <w:p w:rsidR="00D04FD2" w:rsidRPr="004627D7" w:rsidRDefault="00D152F5" w:rsidP="00D152F5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 oblast dopravy a silničního hospodářství</w:t>
            </w:r>
          </w:p>
        </w:tc>
      </w:tr>
      <w:tr w:rsidR="00D04FD2" w:rsidRPr="004627D7" w:rsidTr="00F0367A">
        <w:trPr>
          <w:trHeight w:val="73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091DE7" w:rsidP="00031AD6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zadání veřejné zakázky</w:t>
            </w:r>
          </w:p>
          <w:p w:rsidR="00D04FD2" w:rsidRPr="004627D7" w:rsidRDefault="005270A2" w:rsidP="00AA0505">
            <w:pPr>
              <w:overflowPunct w:val="0"/>
              <w:autoSpaceDE w:val="0"/>
              <w:autoSpaceDN w:val="0"/>
              <w:adjustRightInd w:val="0"/>
              <w:spacing w:before="60" w:after="60"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A0505">
              <w:rPr>
                <w:rFonts w:ascii="Arial" w:hAnsi="Arial" w:cs="Arial"/>
                <w:sz w:val="22"/>
                <w:szCs w:val="22"/>
              </w:rPr>
              <w:t>Stanislav Juránek</w:t>
            </w:r>
            <w:r w:rsidR="00270E5B" w:rsidRPr="004627D7">
              <w:rPr>
                <w:rFonts w:ascii="Arial" w:hAnsi="Arial" w:cs="Arial"/>
                <w:sz w:val="22"/>
                <w:szCs w:val="22"/>
              </w:rPr>
              <w:t>,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ve věcech technických</w:t>
            </w:r>
          </w:p>
        </w:tc>
      </w:tr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r w:rsidR="00257CD0"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3B1206" w:rsidP="00091DE7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627D7"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AA0505" w:rsidRPr="00AA0505">
              <w:rPr>
                <w:rFonts w:ascii="Arial" w:hAnsi="Arial" w:cs="Arial"/>
                <w:sz w:val="22"/>
                <w:szCs w:val="22"/>
              </w:rPr>
              <w:t>564 602 37</w:t>
            </w:r>
            <w:r w:rsidR="00091DE7">
              <w:rPr>
                <w:rFonts w:ascii="Arial" w:hAnsi="Arial" w:cs="Arial"/>
                <w:sz w:val="22"/>
                <w:szCs w:val="22"/>
              </w:rPr>
              <w:t>8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50A22" w:rsidRPr="004627D7">
              <w:rPr>
                <w:rFonts w:ascii="Arial" w:hAnsi="Arial" w:cs="Arial"/>
                <w:sz w:val="22"/>
                <w:szCs w:val="22"/>
              </w:rPr>
              <w:t xml:space="preserve">+420 </w:t>
            </w:r>
            <w:r w:rsidR="00AA0505" w:rsidRPr="00257CD0">
              <w:rPr>
                <w:rFonts w:ascii="Arial" w:hAnsi="Arial" w:cs="Arial"/>
                <w:sz w:val="22"/>
                <w:szCs w:val="22"/>
              </w:rPr>
              <w:t>564 602</w:t>
            </w:r>
            <w:r w:rsidR="00AA0505">
              <w:rPr>
                <w:rFonts w:ascii="Arial" w:hAnsi="Arial" w:cs="Arial"/>
                <w:sz w:val="22"/>
                <w:szCs w:val="22"/>
              </w:rPr>
              <w:t> </w:t>
            </w:r>
            <w:r w:rsidR="00AA0505" w:rsidRPr="00257CD0">
              <w:rPr>
                <w:rFonts w:ascii="Arial" w:hAnsi="Arial" w:cs="Arial"/>
                <w:sz w:val="22"/>
                <w:szCs w:val="22"/>
              </w:rPr>
              <w:t>2</w:t>
            </w:r>
            <w:r w:rsidR="00AA0505">
              <w:rPr>
                <w:rFonts w:ascii="Arial" w:hAnsi="Arial" w:cs="Arial"/>
                <w:sz w:val="22"/>
                <w:szCs w:val="22"/>
              </w:rPr>
              <w:t>2</w:t>
            </w:r>
            <w:r w:rsidR="00AA0505" w:rsidRPr="00257CD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D04FD2" w:rsidRPr="004627D7" w:rsidTr="00F0367A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D04FD2" w:rsidRPr="004627D7" w:rsidRDefault="00D04FD2" w:rsidP="00031AD6">
            <w:pPr>
              <w:overflowPunct w:val="0"/>
              <w:autoSpaceDE w:val="0"/>
              <w:autoSpaceDN w:val="0"/>
              <w:adjustRightInd w:val="0"/>
              <w:spacing w:line="288" w:lineRule="auto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7D7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D2" w:rsidRPr="004627D7" w:rsidRDefault="00091DE7" w:rsidP="006E2048">
            <w:pPr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3B120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B41B17">
              <w:rPr>
                <w:rFonts w:ascii="Arial" w:hAnsi="Arial" w:cs="Arial"/>
                <w:sz w:val="22"/>
                <w:szCs w:val="22"/>
              </w:rPr>
              <w:t>;</w:t>
            </w:r>
            <w:r w:rsidR="00D04FD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E2048">
              <w:rPr>
                <w:rFonts w:ascii="Arial" w:hAnsi="Arial" w:cs="Arial"/>
                <w:sz w:val="22"/>
                <w:szCs w:val="22"/>
              </w:rPr>
              <w:t>juranek</w:t>
            </w:r>
            <w:r w:rsidR="00F0367A">
              <w:rPr>
                <w:rFonts w:ascii="Arial" w:hAnsi="Arial" w:cs="Arial"/>
                <w:sz w:val="22"/>
                <w:szCs w:val="22"/>
              </w:rPr>
              <w:t>.</w:t>
            </w:r>
            <w:r w:rsidR="006E2048">
              <w:rPr>
                <w:rFonts w:ascii="Arial" w:hAnsi="Arial" w:cs="Arial"/>
                <w:sz w:val="22"/>
                <w:szCs w:val="22"/>
              </w:rPr>
              <w:t>s</w:t>
            </w:r>
            <w:r w:rsidR="00257CD0"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  <w:r w:rsidR="005270A2"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850DB" w:rsidRPr="004627D7" w:rsidRDefault="006850DB" w:rsidP="00031AD6">
      <w:pPr>
        <w:shd w:val="clear" w:color="auto" w:fill="FFFFFF"/>
        <w:spacing w:line="288" w:lineRule="auto"/>
        <w:ind w:left="5"/>
        <w:jc w:val="center"/>
        <w:rPr>
          <w:rFonts w:ascii="Arial" w:hAnsi="Arial" w:cs="Arial"/>
          <w:b/>
          <w:bCs/>
          <w:sz w:val="22"/>
          <w:szCs w:val="22"/>
        </w:rPr>
      </w:pPr>
    </w:p>
    <w:p w:rsidR="00A9352E" w:rsidRPr="004627D7" w:rsidRDefault="0035764D" w:rsidP="00E32E5F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>Vymezení předmětu plnění</w:t>
      </w:r>
      <w:r w:rsidR="00A9352E"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veřejné zakázky</w:t>
      </w:r>
    </w:p>
    <w:p w:rsidR="00E32E5F" w:rsidRDefault="00176DB3" w:rsidP="00880705">
      <w:pPr>
        <w:pStyle w:val="Bntext2"/>
        <w:spacing w:after="80" w:line="264" w:lineRule="auto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Veřejná zakázka je zakázkou na služby, jejímž předmětem plnění </w:t>
      </w:r>
      <w:r w:rsidR="00E32E5F" w:rsidRPr="00EE46E5">
        <w:rPr>
          <w:rFonts w:cs="Arial"/>
          <w:szCs w:val="22"/>
          <w:lang w:eastAsia="ar-SA"/>
        </w:rPr>
        <w:t>je vypracování</w:t>
      </w:r>
      <w:r w:rsidR="00B440E3">
        <w:rPr>
          <w:rFonts w:cs="Arial"/>
          <w:szCs w:val="22"/>
          <w:lang w:eastAsia="ar-SA"/>
        </w:rPr>
        <w:t>:</w:t>
      </w:r>
    </w:p>
    <w:p w:rsidR="00E32E5F" w:rsidRDefault="00E32E5F" w:rsidP="00880705">
      <w:pPr>
        <w:pStyle w:val="Bntext2"/>
        <w:numPr>
          <w:ilvl w:val="0"/>
          <w:numId w:val="21"/>
        </w:numPr>
        <w:spacing w:line="264" w:lineRule="auto"/>
        <w:ind w:left="426" w:hanging="284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projektové dokumentace </w:t>
      </w:r>
      <w:r w:rsidRPr="00EE46E5">
        <w:rPr>
          <w:rFonts w:cs="Arial"/>
          <w:szCs w:val="22"/>
          <w:lang w:eastAsia="ar-SA"/>
        </w:rPr>
        <w:t>pro vydání stavebního povolení (dále jen „DSP“)</w:t>
      </w:r>
      <w:r w:rsidR="00352D1D" w:rsidRPr="001A28F8">
        <w:rPr>
          <w:rFonts w:cs="Arial"/>
          <w:szCs w:val="22"/>
          <w:lang w:eastAsia="ar-SA"/>
        </w:rPr>
        <w:t>,</w:t>
      </w:r>
    </w:p>
    <w:p w:rsidR="00B440E3" w:rsidRDefault="00E32E5F" w:rsidP="00880705">
      <w:pPr>
        <w:pStyle w:val="Bntext2"/>
        <w:numPr>
          <w:ilvl w:val="0"/>
          <w:numId w:val="21"/>
        </w:numPr>
        <w:spacing w:after="80" w:line="264" w:lineRule="auto"/>
        <w:ind w:left="426" w:hanging="284"/>
        <w:rPr>
          <w:rFonts w:cs="Arial"/>
          <w:szCs w:val="22"/>
          <w:lang w:eastAsia="ar-SA"/>
        </w:rPr>
      </w:pPr>
      <w:r w:rsidRPr="00F0291A">
        <w:rPr>
          <w:rFonts w:cs="Arial"/>
          <w:spacing w:val="-4"/>
          <w:szCs w:val="22"/>
          <w:lang w:eastAsia="ar-SA"/>
        </w:rPr>
        <w:t>projektové dokumentace pro provádění stavby (dále jen „PDPS“) vč. soupisu prací a rozpočtu</w:t>
      </w:r>
      <w:r w:rsidR="008C4B8D">
        <w:rPr>
          <w:rFonts w:cs="Arial"/>
          <w:color w:val="FF0000"/>
          <w:szCs w:val="22"/>
          <w:lang w:eastAsia="ar-SA"/>
        </w:rPr>
        <w:t xml:space="preserve"> </w:t>
      </w:r>
      <w:r w:rsidR="00AA4C29" w:rsidRPr="001A28F8">
        <w:rPr>
          <w:rFonts w:cs="Arial"/>
          <w:szCs w:val="22"/>
          <w:lang w:eastAsia="ar-SA"/>
        </w:rPr>
        <w:t>pro</w:t>
      </w:r>
    </w:p>
    <w:p w:rsidR="00E32E5F" w:rsidRPr="00EE46E5" w:rsidRDefault="00E32E5F" w:rsidP="00055D62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akc</w:t>
      </w:r>
      <w:r>
        <w:rPr>
          <w:rFonts w:cs="Arial"/>
          <w:szCs w:val="22"/>
          <w:lang w:eastAsia="ar-SA"/>
        </w:rPr>
        <w:t>i</w:t>
      </w:r>
      <w:r w:rsidRPr="00EE46E5">
        <w:rPr>
          <w:rFonts w:cs="Arial"/>
          <w:szCs w:val="22"/>
          <w:lang w:eastAsia="ar-SA"/>
        </w:rPr>
        <w:t xml:space="preserve"> </w:t>
      </w:r>
      <w:r w:rsidR="00612941" w:rsidRPr="00AA0505">
        <w:rPr>
          <w:rFonts w:cs="Arial"/>
          <w:b/>
          <w:bCs/>
          <w:szCs w:val="22"/>
        </w:rPr>
        <w:t xml:space="preserve">Skuhrov – </w:t>
      </w:r>
      <w:r w:rsidR="00063F2D">
        <w:rPr>
          <w:rFonts w:cs="Arial"/>
          <w:b/>
          <w:bCs/>
          <w:szCs w:val="22"/>
        </w:rPr>
        <w:t>most</w:t>
      </w:r>
      <w:r w:rsidRPr="00EE46E5">
        <w:rPr>
          <w:rFonts w:cs="Arial"/>
          <w:szCs w:val="22"/>
          <w:lang w:eastAsia="ar-SA"/>
        </w:rPr>
        <w:t xml:space="preserve">. </w:t>
      </w:r>
      <w:r w:rsidR="00437FEB">
        <w:rPr>
          <w:rFonts w:cs="Arial"/>
          <w:szCs w:val="22"/>
          <w:lang w:eastAsia="ar-SA"/>
        </w:rPr>
        <w:t xml:space="preserve">Jedná se o </w:t>
      </w:r>
      <w:r w:rsidR="00063F2D">
        <w:rPr>
          <w:rFonts w:cs="Arial"/>
          <w:szCs w:val="22"/>
          <w:lang w:eastAsia="ar-SA"/>
        </w:rPr>
        <w:t xml:space="preserve">vypracování projektové dokumentace na </w:t>
      </w:r>
      <w:r w:rsidR="00106983">
        <w:rPr>
          <w:rFonts w:cs="Arial"/>
          <w:szCs w:val="22"/>
          <w:lang w:eastAsia="ar-SA"/>
        </w:rPr>
        <w:t>opravu</w:t>
      </w:r>
      <w:r w:rsidR="00437FEB" w:rsidRPr="007714E8">
        <w:rPr>
          <w:rFonts w:cs="Arial"/>
          <w:szCs w:val="22"/>
        </w:rPr>
        <w:t xml:space="preserve"> </w:t>
      </w:r>
      <w:r w:rsidR="00063F2D" w:rsidRPr="00063F2D">
        <w:rPr>
          <w:rFonts w:cs="Arial"/>
          <w:szCs w:val="22"/>
        </w:rPr>
        <w:t>stávajícího nadjezdu nad silnicí I/38 v obci Skuhrov (označovaný též jako most ev. č. 38-058a). Nadjezd byl vybudován v roce 1975 a slouží k převedení místní komunikace přes silnici I/38 v jejím km</w:t>
      </w:r>
      <w:r w:rsidR="00A03B58">
        <w:rPr>
          <w:rFonts w:cs="Arial"/>
          <w:szCs w:val="22"/>
        </w:rPr>
        <w:t> </w:t>
      </w:r>
      <w:r w:rsidR="00063F2D" w:rsidRPr="00063F2D">
        <w:rPr>
          <w:rFonts w:cs="Arial"/>
          <w:szCs w:val="22"/>
        </w:rPr>
        <w:t xml:space="preserve">132,830. Stupeň stavebně technického stavu spodní stavby je IV, nosné konstrukce V. </w:t>
      </w:r>
      <w:r w:rsidRPr="00880705">
        <w:rPr>
          <w:rFonts w:cs="Arial"/>
          <w:spacing w:val="-4"/>
          <w:szCs w:val="22"/>
          <w:lang w:eastAsia="ar-SA"/>
        </w:rPr>
        <w:t xml:space="preserve">Součástí veřejné zakázky je </w:t>
      </w:r>
      <w:r w:rsidR="001B3D51">
        <w:rPr>
          <w:rFonts w:cs="Arial"/>
          <w:spacing w:val="-4"/>
          <w:szCs w:val="22"/>
          <w:lang w:eastAsia="ar-SA"/>
        </w:rPr>
        <w:t xml:space="preserve">zajištění vyjádření obecného stavebního úřadu o souladu navrhované stavby se záměry ÚP (dle §15 odst. 2 </w:t>
      </w:r>
      <w:r w:rsidR="00F67E2E">
        <w:rPr>
          <w:rFonts w:cs="Arial"/>
          <w:spacing w:val="-4"/>
          <w:szCs w:val="22"/>
          <w:lang w:eastAsia="ar-SA"/>
        </w:rPr>
        <w:t xml:space="preserve">zákona č. 283/2016 </w:t>
      </w:r>
      <w:proofErr w:type="spellStart"/>
      <w:r w:rsidR="00F67E2E">
        <w:rPr>
          <w:rFonts w:cs="Arial"/>
          <w:spacing w:val="-4"/>
          <w:szCs w:val="22"/>
          <w:lang w:eastAsia="ar-SA"/>
        </w:rPr>
        <w:t>Sb</w:t>
      </w:r>
      <w:proofErr w:type="spellEnd"/>
      <w:r w:rsidR="00F67E2E">
        <w:rPr>
          <w:rFonts w:cs="Arial"/>
          <w:spacing w:val="-4"/>
          <w:szCs w:val="22"/>
          <w:lang w:eastAsia="ar-SA"/>
        </w:rPr>
        <w:t xml:space="preserve">, </w:t>
      </w:r>
      <w:r w:rsidR="001B3D51">
        <w:rPr>
          <w:rFonts w:cs="Arial"/>
          <w:spacing w:val="-4"/>
          <w:szCs w:val="22"/>
          <w:lang w:eastAsia="ar-SA"/>
        </w:rPr>
        <w:t>stavební zákon), zajištění</w:t>
      </w:r>
      <w:r w:rsidRPr="00880705">
        <w:rPr>
          <w:rFonts w:cs="Arial"/>
          <w:spacing w:val="-4"/>
          <w:szCs w:val="22"/>
          <w:lang w:eastAsia="ar-SA"/>
        </w:rPr>
        <w:t xml:space="preserve"> vydání </w:t>
      </w:r>
      <w:r w:rsidR="001E19A8">
        <w:rPr>
          <w:rFonts w:cs="Arial"/>
          <w:szCs w:val="22"/>
          <w:lang w:eastAsia="ar-SA"/>
        </w:rPr>
        <w:t xml:space="preserve">pravomocného </w:t>
      </w:r>
      <w:r w:rsidRPr="00115DED">
        <w:rPr>
          <w:rFonts w:cs="Arial"/>
          <w:spacing w:val="2"/>
          <w:szCs w:val="22"/>
          <w:lang w:eastAsia="ar-SA"/>
        </w:rPr>
        <w:t xml:space="preserve">stavebního </w:t>
      </w:r>
      <w:r w:rsidR="00055D62">
        <w:rPr>
          <w:rFonts w:cs="Arial"/>
          <w:spacing w:val="2"/>
          <w:szCs w:val="22"/>
          <w:lang w:eastAsia="ar-SA"/>
        </w:rPr>
        <w:t xml:space="preserve">povolení </w:t>
      </w:r>
      <w:r w:rsidRPr="00880705">
        <w:rPr>
          <w:rFonts w:cs="Arial"/>
          <w:spacing w:val="-4"/>
          <w:szCs w:val="22"/>
          <w:lang w:eastAsia="ar-SA"/>
        </w:rPr>
        <w:t xml:space="preserve">a </w:t>
      </w:r>
      <w:r w:rsidR="00055D62">
        <w:rPr>
          <w:rFonts w:cs="Arial"/>
          <w:spacing w:val="-4"/>
          <w:szCs w:val="22"/>
          <w:lang w:eastAsia="ar-SA"/>
        </w:rPr>
        <w:t xml:space="preserve">následný </w:t>
      </w:r>
      <w:r w:rsidRPr="00880705">
        <w:rPr>
          <w:rFonts w:cs="Arial"/>
          <w:spacing w:val="-4"/>
          <w:szCs w:val="22"/>
          <w:lang w:eastAsia="ar-SA"/>
        </w:rPr>
        <w:t>výkon autorského</w:t>
      </w:r>
      <w:r w:rsidRPr="00EE46E5">
        <w:rPr>
          <w:rFonts w:cs="Arial"/>
          <w:szCs w:val="22"/>
          <w:lang w:eastAsia="ar-SA"/>
        </w:rPr>
        <w:t xml:space="preserve"> dozoru projektanta při realizaci </w:t>
      </w:r>
      <w:r w:rsidR="00F0291A">
        <w:rPr>
          <w:rFonts w:cs="Arial"/>
          <w:szCs w:val="22"/>
          <w:lang w:eastAsia="ar-SA"/>
        </w:rPr>
        <w:t xml:space="preserve">této </w:t>
      </w:r>
      <w:r w:rsidRPr="00EE46E5">
        <w:rPr>
          <w:rFonts w:cs="Arial"/>
          <w:szCs w:val="22"/>
          <w:lang w:eastAsia="ar-SA"/>
        </w:rPr>
        <w:t>stavby</w:t>
      </w:r>
      <w:r>
        <w:rPr>
          <w:rFonts w:cs="Arial"/>
          <w:szCs w:val="22"/>
          <w:lang w:eastAsia="ar-SA"/>
        </w:rPr>
        <w:t xml:space="preserve">. </w:t>
      </w:r>
      <w:r w:rsidR="00620CB3">
        <w:rPr>
          <w:rFonts w:cs="Arial"/>
          <w:szCs w:val="22"/>
          <w:lang w:eastAsia="ar-SA"/>
        </w:rPr>
        <w:t xml:space="preserve">Součástí předmětu plnění je i úhrada správních poplatků a zajištění všech povolení potřebných k vlastní realizaci kompletních stavebních prací a zajištění kladných vyjádření a stanovisek všech dotčených orgánů pro podání řádné žádosti o vydání stavebního povolení k příslušnému stavebnímu úřadu, včetně všech požadovaných příloh. </w:t>
      </w:r>
    </w:p>
    <w:p w:rsidR="00E32E5F" w:rsidRPr="00EE46E5" w:rsidRDefault="00E32E5F" w:rsidP="00880705">
      <w:pPr>
        <w:pStyle w:val="Bntext2"/>
        <w:spacing w:line="264" w:lineRule="auto"/>
        <w:rPr>
          <w:rFonts w:cs="Arial"/>
          <w:szCs w:val="22"/>
          <w:lang w:eastAsia="ar-SA"/>
        </w:rPr>
      </w:pPr>
    </w:p>
    <w:p w:rsidR="00246B64" w:rsidRDefault="00E32E5F" w:rsidP="00880705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880705">
        <w:rPr>
          <w:rFonts w:cs="Arial"/>
          <w:bCs/>
          <w:color w:val="000000"/>
          <w:spacing w:val="-2"/>
          <w:szCs w:val="22"/>
        </w:rPr>
        <w:t>Projektová dokumentace bude vypracována v rozsahu daném platnými předpisy v době zpracování</w:t>
      </w:r>
      <w:r w:rsidRPr="00EE46E5">
        <w:rPr>
          <w:rFonts w:cs="Arial"/>
          <w:bCs/>
          <w:color w:val="000000"/>
          <w:szCs w:val="22"/>
        </w:rPr>
        <w:t xml:space="preserve"> </w:t>
      </w:r>
      <w:r w:rsidRPr="009D584F">
        <w:rPr>
          <w:rFonts w:cs="Arial"/>
          <w:bCs/>
          <w:color w:val="000000"/>
          <w:spacing w:val="2"/>
          <w:szCs w:val="22"/>
        </w:rPr>
        <w:t>a předání dokončeného předmětu plnění.</w:t>
      </w:r>
      <w:r w:rsidR="0061343B" w:rsidRPr="009D584F">
        <w:rPr>
          <w:rFonts w:cs="Arial"/>
          <w:bCs/>
          <w:color w:val="000000"/>
          <w:spacing w:val="2"/>
          <w:szCs w:val="22"/>
        </w:rPr>
        <w:t xml:space="preserve"> Projektová dokumentace bude zpracována v rozsahu</w:t>
      </w:r>
      <w:r w:rsidR="0061343B" w:rsidRPr="009D584F">
        <w:rPr>
          <w:rFonts w:cs="Arial"/>
          <w:bCs/>
          <w:color w:val="000000"/>
          <w:szCs w:val="22"/>
        </w:rPr>
        <w:t xml:space="preserve"> </w:t>
      </w:r>
      <w:r w:rsidR="0061343B" w:rsidRPr="009D584F">
        <w:rPr>
          <w:rFonts w:cs="Arial"/>
          <w:bCs/>
          <w:color w:val="000000"/>
          <w:spacing w:val="-2"/>
          <w:szCs w:val="22"/>
        </w:rPr>
        <w:t>a náležitostech dle Směrnice pro dokumentaci staveb pozemních komunikací ze dne 9. srpna 2017</w:t>
      </w:r>
      <w:r w:rsidR="0061343B" w:rsidRPr="009D584F">
        <w:rPr>
          <w:rFonts w:cs="Arial"/>
          <w:bCs/>
          <w:color w:val="000000"/>
          <w:szCs w:val="22"/>
        </w:rPr>
        <w:t xml:space="preserve"> </w:t>
      </w:r>
      <w:r w:rsidR="0061343B" w:rsidRPr="009D584F">
        <w:rPr>
          <w:rFonts w:cs="Arial"/>
          <w:bCs/>
          <w:color w:val="000000"/>
          <w:spacing w:val="-4"/>
          <w:szCs w:val="22"/>
        </w:rPr>
        <w:t>a jejího Dodatku č. 1 ze dne 19. března 2018, dle zadávacích podmínek a dle platných TKP a ČSN.</w:t>
      </w:r>
    </w:p>
    <w:p w:rsidR="00246B64" w:rsidRPr="00064A7A" w:rsidRDefault="00246B64" w:rsidP="009C4DE8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AA2471" w:rsidRPr="00070C66" w:rsidRDefault="00070C66" w:rsidP="00031AD6">
      <w:pPr>
        <w:pStyle w:val="ODRKY"/>
        <w:numPr>
          <w:ilvl w:val="0"/>
          <w:numId w:val="0"/>
        </w:numPr>
        <w:spacing w:line="288" w:lineRule="auto"/>
        <w:ind w:left="284" w:hanging="284"/>
        <w:rPr>
          <w:rFonts w:ascii="Arial" w:hAnsi="Arial"/>
          <w:b/>
          <w:sz w:val="22"/>
        </w:rPr>
      </w:pPr>
      <w:r w:rsidRPr="00070C66">
        <w:rPr>
          <w:rFonts w:ascii="Arial" w:hAnsi="Arial"/>
          <w:b/>
          <w:sz w:val="22"/>
        </w:rPr>
        <w:t>Bližší technická specifikace</w:t>
      </w:r>
    </w:p>
    <w:p w:rsidR="00435780" w:rsidRPr="00AE48A8" w:rsidRDefault="00AE48A8" w:rsidP="004E2190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B92B53">
        <w:rPr>
          <w:rFonts w:cs="Arial"/>
          <w:spacing w:val="2"/>
          <w:szCs w:val="22"/>
        </w:rPr>
        <w:t xml:space="preserve">Oprava mostu bude </w:t>
      </w:r>
      <w:r>
        <w:rPr>
          <w:rFonts w:cs="Arial"/>
          <w:spacing w:val="2"/>
          <w:szCs w:val="22"/>
        </w:rPr>
        <w:t>navržena v rozsahu dle kapitoly 6.1. - Oprava stávajícího mostního objektu, diagnostického průzkumu zpracovaného firmou MDS projekt s.r.o. v září 2018. Rozsah oprav</w:t>
      </w:r>
      <w:r w:rsidRPr="00B92B53">
        <w:rPr>
          <w:rFonts w:cs="Arial"/>
          <w:spacing w:val="2"/>
          <w:szCs w:val="22"/>
        </w:rPr>
        <w:t xml:space="preserve"> umožní prodloužení životnosti</w:t>
      </w:r>
      <w:r>
        <w:rPr>
          <w:rFonts w:cs="Arial"/>
          <w:spacing w:val="2"/>
          <w:szCs w:val="22"/>
        </w:rPr>
        <w:t xml:space="preserve"> objektu</w:t>
      </w:r>
      <w:r w:rsidRPr="00B92B53">
        <w:rPr>
          <w:rFonts w:cs="Arial"/>
          <w:spacing w:val="2"/>
          <w:szCs w:val="22"/>
        </w:rPr>
        <w:t xml:space="preserve"> o cca 10-20 let tak, aby nadjezd mohl být bezpečně užíván </w:t>
      </w:r>
      <w:r>
        <w:rPr>
          <w:rFonts w:cs="Arial"/>
          <w:spacing w:val="2"/>
          <w:szCs w:val="22"/>
        </w:rPr>
        <w:t xml:space="preserve">nejméně </w:t>
      </w:r>
      <w:r w:rsidRPr="00B92B53">
        <w:rPr>
          <w:rFonts w:cs="Arial"/>
          <w:spacing w:val="2"/>
          <w:szCs w:val="22"/>
        </w:rPr>
        <w:t>do roku 2030</w:t>
      </w:r>
      <w:r w:rsidR="00B8271C">
        <w:rPr>
          <w:rFonts w:cs="Arial"/>
          <w:spacing w:val="2"/>
          <w:szCs w:val="22"/>
        </w:rPr>
        <w:t>, kdy se předpokládá snesení</w:t>
      </w:r>
      <w:r w:rsidR="00C65E2A">
        <w:rPr>
          <w:rFonts w:cs="Arial"/>
          <w:spacing w:val="2"/>
          <w:szCs w:val="22"/>
        </w:rPr>
        <w:t xml:space="preserve"> mostovky</w:t>
      </w:r>
      <w:r w:rsidR="00B8271C">
        <w:rPr>
          <w:rFonts w:cs="Arial"/>
          <w:spacing w:val="2"/>
          <w:szCs w:val="22"/>
        </w:rPr>
        <w:t xml:space="preserve"> kvůli transportu nadrozměrných komponent</w:t>
      </w:r>
      <w:r w:rsidR="00C65E2A">
        <w:rPr>
          <w:rFonts w:cs="Arial"/>
          <w:spacing w:val="2"/>
          <w:szCs w:val="22"/>
        </w:rPr>
        <w:t xml:space="preserve"> pro nový jaderný zdroj v lokalitě Dukovany.</w:t>
      </w:r>
      <w:r w:rsidRPr="00B92B53">
        <w:rPr>
          <w:rFonts w:cs="Arial"/>
          <w:spacing w:val="2"/>
          <w:szCs w:val="22"/>
        </w:rPr>
        <w:t xml:space="preserve"> </w:t>
      </w:r>
      <w:r>
        <w:rPr>
          <w:rFonts w:cs="Arial"/>
          <w:szCs w:val="22"/>
        </w:rPr>
        <w:t>Zhotovitel zajistí souhlasy vlastníků dotčených pozemků s opravou.</w:t>
      </w:r>
      <w:r w:rsidR="00397E4E">
        <w:rPr>
          <w:rFonts w:cs="Arial"/>
          <w:spacing w:val="2"/>
          <w:szCs w:val="22"/>
        </w:rPr>
        <w:t xml:space="preserve"> </w:t>
      </w:r>
      <w:r w:rsidR="00E32E5F" w:rsidRPr="00EE46E5">
        <w:rPr>
          <w:rFonts w:cs="Arial"/>
          <w:szCs w:val="22"/>
          <w:lang w:eastAsia="ar-SA"/>
        </w:rPr>
        <w:t xml:space="preserve">Předmět plnění veřejné zakázky je podrobně </w:t>
      </w:r>
      <w:r w:rsidR="00E32E5F" w:rsidRPr="00EE46E5">
        <w:rPr>
          <w:rFonts w:cs="Arial"/>
          <w:szCs w:val="22"/>
          <w:lang w:eastAsia="ar-SA"/>
        </w:rPr>
        <w:lastRenderedPageBreak/>
        <w:t>specifikován v</w:t>
      </w:r>
      <w:r w:rsidR="00ED1F56">
        <w:rPr>
          <w:rFonts w:cs="Arial"/>
          <w:szCs w:val="22"/>
          <w:lang w:eastAsia="ar-SA"/>
        </w:rPr>
        <w:t xml:space="preserve"> návrhu</w:t>
      </w:r>
      <w:r w:rsidR="00E32E5F" w:rsidRPr="00EE46E5">
        <w:rPr>
          <w:rFonts w:cs="Arial"/>
          <w:szCs w:val="22"/>
          <w:lang w:eastAsia="ar-SA"/>
        </w:rPr>
        <w:t xml:space="preserve"> </w:t>
      </w:r>
      <w:r w:rsidR="00ED1F56">
        <w:rPr>
          <w:rFonts w:cs="Arial"/>
          <w:szCs w:val="22"/>
          <w:lang w:eastAsia="ar-SA"/>
        </w:rPr>
        <w:t>smlouvy o provedení veřejné zakázky</w:t>
      </w:r>
      <w:r w:rsidR="00E32E5F" w:rsidRPr="00EE46E5">
        <w:rPr>
          <w:rFonts w:cs="Arial"/>
          <w:szCs w:val="22"/>
          <w:lang w:eastAsia="ar-SA"/>
        </w:rPr>
        <w:t xml:space="preserve"> </w:t>
      </w:r>
      <w:r w:rsidR="00E32E5F" w:rsidRPr="00EE46E5">
        <w:rPr>
          <w:rFonts w:cs="Arial"/>
          <w:b/>
          <w:szCs w:val="22"/>
          <w:lang w:eastAsia="ar-SA"/>
        </w:rPr>
        <w:t>(</w:t>
      </w:r>
      <w:r w:rsidR="002E017D">
        <w:rPr>
          <w:rFonts w:cs="Arial"/>
          <w:b/>
          <w:szCs w:val="22"/>
          <w:lang w:eastAsia="ar-SA"/>
        </w:rPr>
        <w:t xml:space="preserve">viz </w:t>
      </w:r>
      <w:r w:rsidR="00E32E5F">
        <w:rPr>
          <w:rFonts w:cs="Arial"/>
          <w:b/>
          <w:szCs w:val="22"/>
          <w:lang w:eastAsia="ar-SA"/>
        </w:rPr>
        <w:t>p</w:t>
      </w:r>
      <w:r w:rsidR="00E32E5F" w:rsidRPr="004936DB">
        <w:rPr>
          <w:rFonts w:cs="Arial"/>
          <w:b/>
          <w:szCs w:val="22"/>
          <w:lang w:eastAsia="ar-SA"/>
        </w:rPr>
        <w:t>říloha</w:t>
      </w:r>
      <w:r w:rsidR="00E32E5F">
        <w:rPr>
          <w:rFonts w:cs="Arial"/>
          <w:b/>
          <w:szCs w:val="22"/>
          <w:lang w:eastAsia="ar-SA"/>
        </w:rPr>
        <w:t xml:space="preserve"> </w:t>
      </w:r>
      <w:r w:rsidR="00AA4BD4">
        <w:rPr>
          <w:rFonts w:cs="Arial"/>
          <w:b/>
          <w:szCs w:val="22"/>
          <w:lang w:eastAsia="ar-SA"/>
        </w:rPr>
        <w:t xml:space="preserve">č. 4 </w:t>
      </w:r>
      <w:r w:rsidR="00E32E5F">
        <w:rPr>
          <w:rFonts w:cs="Arial"/>
          <w:b/>
          <w:szCs w:val="22"/>
          <w:lang w:eastAsia="ar-SA"/>
        </w:rPr>
        <w:t>zadávací dokumentace</w:t>
      </w:r>
      <w:r w:rsidR="00E32E5F" w:rsidRPr="00EE46E5">
        <w:rPr>
          <w:rFonts w:cs="Arial"/>
          <w:b/>
          <w:szCs w:val="22"/>
          <w:lang w:eastAsia="ar-SA"/>
        </w:rPr>
        <w:t>)</w:t>
      </w:r>
      <w:r w:rsidR="00E32E5F" w:rsidRPr="00AA3C54">
        <w:rPr>
          <w:rFonts w:cs="Arial"/>
          <w:szCs w:val="22"/>
          <w:lang w:eastAsia="ar-SA"/>
        </w:rPr>
        <w:t>.</w:t>
      </w:r>
      <w:r w:rsidR="00435780" w:rsidRPr="00AA3C54">
        <w:rPr>
          <w:rFonts w:cs="Arial"/>
          <w:bCs/>
          <w:spacing w:val="-6"/>
          <w:szCs w:val="22"/>
          <w:lang w:val="x-none" w:eastAsia="x-none"/>
        </w:rPr>
        <w:t xml:space="preserve"> </w:t>
      </w:r>
    </w:p>
    <w:p w:rsidR="00F3025D" w:rsidRPr="004627D7" w:rsidRDefault="00F3025D" w:rsidP="00C07D60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after="12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Termíny plnění veřejné zakázky</w:t>
      </w:r>
    </w:p>
    <w:p w:rsidR="00F3025D" w:rsidRDefault="00C07D60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Termíny plnění veřejné zakázky jsou podrobně stanoveny </w:t>
      </w:r>
      <w:r>
        <w:rPr>
          <w:rFonts w:ascii="Arial" w:hAnsi="Arial" w:cs="Arial"/>
          <w:sz w:val="22"/>
          <w:szCs w:val="22"/>
        </w:rPr>
        <w:t>v návrhu smlouvy o provedení veřejné zakázky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sz w:val="22"/>
          <w:szCs w:val="22"/>
        </w:rPr>
        <w:t>(</w:t>
      </w:r>
      <w:r w:rsidR="002E017D">
        <w:rPr>
          <w:rFonts w:ascii="Arial" w:hAnsi="Arial" w:cs="Arial"/>
          <w:b/>
          <w:sz w:val="22"/>
          <w:szCs w:val="22"/>
        </w:rPr>
        <w:t xml:space="preserve">viz </w:t>
      </w:r>
      <w:r>
        <w:rPr>
          <w:rFonts w:ascii="Arial" w:hAnsi="Arial" w:cs="Arial"/>
          <w:b/>
          <w:sz w:val="22"/>
          <w:szCs w:val="22"/>
        </w:rPr>
        <w:t>p</w:t>
      </w:r>
      <w:r w:rsidRPr="004936DB">
        <w:rPr>
          <w:rFonts w:ascii="Arial" w:hAnsi="Arial" w:cs="Arial"/>
          <w:b/>
          <w:sz w:val="22"/>
          <w:szCs w:val="22"/>
        </w:rPr>
        <w:t>říloha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AA4BD4">
        <w:rPr>
          <w:rFonts w:ascii="Arial" w:hAnsi="Arial" w:cs="Arial"/>
          <w:b/>
          <w:sz w:val="22"/>
          <w:szCs w:val="22"/>
        </w:rPr>
        <w:t xml:space="preserve">č. 4 </w:t>
      </w:r>
      <w:r>
        <w:rPr>
          <w:rFonts w:ascii="Arial" w:hAnsi="Arial" w:cs="Arial"/>
          <w:b/>
          <w:sz w:val="22"/>
          <w:szCs w:val="22"/>
        </w:rPr>
        <w:t>zadávací dokumentace</w:t>
      </w:r>
      <w:r w:rsidRPr="00EE46E5">
        <w:rPr>
          <w:rFonts w:ascii="Arial" w:hAnsi="Arial" w:cs="Arial"/>
          <w:b/>
          <w:sz w:val="22"/>
          <w:szCs w:val="22"/>
        </w:rPr>
        <w:t>)</w:t>
      </w:r>
      <w:r w:rsidRPr="00061B7E">
        <w:rPr>
          <w:rFonts w:ascii="Arial" w:hAnsi="Arial" w:cs="Arial"/>
          <w:sz w:val="22"/>
          <w:szCs w:val="22"/>
        </w:rPr>
        <w:t>.</w:t>
      </w:r>
      <w:r w:rsidR="00F3025D" w:rsidRPr="00061B7E">
        <w:rPr>
          <w:rFonts w:ascii="Arial" w:hAnsi="Arial" w:cs="Arial"/>
          <w:sz w:val="22"/>
          <w:szCs w:val="22"/>
        </w:rPr>
        <w:t xml:space="preserve"> </w:t>
      </w:r>
    </w:p>
    <w:p w:rsidR="00F3025D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F3025D" w:rsidRPr="00061B7E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61B7E">
        <w:rPr>
          <w:rFonts w:ascii="Arial" w:hAnsi="Arial" w:cs="Arial"/>
          <w:sz w:val="22"/>
          <w:szCs w:val="22"/>
        </w:rPr>
        <w:t>Termín zahájení plnění veřejné zakázky je podmíněn zadáním zakázky. Zadavatel si vyhrazuje právo změnit předpokládaný termín plnění veřejné zakázky s ohledem na případné prodloužení zadávacího řízení.</w:t>
      </w:r>
    </w:p>
    <w:p w:rsidR="00F3025D" w:rsidRDefault="00F3025D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9352E" w:rsidRPr="004627D7" w:rsidRDefault="00A9352E" w:rsidP="00031AD6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627D7">
        <w:rPr>
          <w:rFonts w:ascii="Arial" w:hAnsi="Arial" w:cs="Arial"/>
          <w:sz w:val="22"/>
          <w:szCs w:val="22"/>
        </w:rPr>
        <w:tab/>
      </w:r>
    </w:p>
    <w:p w:rsidR="00F3025D" w:rsidRPr="004627D7" w:rsidRDefault="00F3025D" w:rsidP="00031AD6">
      <w:pPr>
        <w:numPr>
          <w:ilvl w:val="0"/>
          <w:numId w:val="4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4627D7">
        <w:rPr>
          <w:rFonts w:ascii="Arial" w:hAnsi="Arial" w:cs="Arial"/>
          <w:b/>
          <w:bCs/>
          <w:sz w:val="22"/>
          <w:szCs w:val="22"/>
          <w:lang w:val="x-none" w:eastAsia="x-none"/>
        </w:rPr>
        <w:t>Předpokládaná hodnota veřejné zakázky</w:t>
      </w:r>
    </w:p>
    <w:p w:rsidR="00F3025D" w:rsidRDefault="00F3025D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627D7">
        <w:rPr>
          <w:rFonts w:ascii="Arial" w:hAnsi="Arial" w:cs="Arial"/>
          <w:sz w:val="22"/>
          <w:szCs w:val="22"/>
        </w:rPr>
        <w:t xml:space="preserve">Předpokládaná hodnota veřejné </w:t>
      </w:r>
      <w:r w:rsidRPr="00B7387E">
        <w:rPr>
          <w:rFonts w:ascii="Arial" w:hAnsi="Arial" w:cs="Arial"/>
          <w:sz w:val="22"/>
          <w:szCs w:val="22"/>
        </w:rPr>
        <w:t>zakázky činí  </w:t>
      </w:r>
      <w:r w:rsidR="00A34911">
        <w:rPr>
          <w:rFonts w:ascii="Arial" w:hAnsi="Arial" w:cs="Arial"/>
          <w:sz w:val="22"/>
          <w:szCs w:val="22"/>
        </w:rPr>
        <w:t>3</w:t>
      </w:r>
      <w:r w:rsidR="00AB7F8C" w:rsidRPr="009D584F">
        <w:rPr>
          <w:rFonts w:ascii="Arial" w:hAnsi="Arial" w:cs="Arial"/>
          <w:sz w:val="22"/>
          <w:szCs w:val="22"/>
        </w:rPr>
        <w:t>0</w:t>
      </w:r>
      <w:r w:rsidR="00FB1660" w:rsidRPr="009D584F">
        <w:rPr>
          <w:rFonts w:ascii="Arial" w:hAnsi="Arial" w:cs="Arial"/>
          <w:sz w:val="22"/>
          <w:szCs w:val="22"/>
        </w:rPr>
        <w:t>0 000</w:t>
      </w:r>
      <w:r w:rsidRPr="00B7387E">
        <w:rPr>
          <w:rFonts w:ascii="Arial" w:hAnsi="Arial" w:cs="Arial"/>
          <w:sz w:val="22"/>
          <w:szCs w:val="22"/>
        </w:rPr>
        <w:t xml:space="preserve"> Kč</w:t>
      </w:r>
      <w:r w:rsidRPr="004627D7">
        <w:rPr>
          <w:rFonts w:ascii="Arial" w:hAnsi="Arial" w:cs="Arial"/>
          <w:sz w:val="22"/>
          <w:szCs w:val="22"/>
        </w:rPr>
        <w:t xml:space="preserve"> bez DPH. </w:t>
      </w:r>
    </w:p>
    <w:p w:rsidR="00945993" w:rsidRDefault="00945993" w:rsidP="00031AD6">
      <w:pPr>
        <w:overflowPunct w:val="0"/>
        <w:autoSpaceDE w:val="0"/>
        <w:autoSpaceDN w:val="0"/>
        <w:adjustRightInd w:val="0"/>
        <w:spacing w:before="24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3025D" w:rsidRPr="00F33912" w:rsidRDefault="00F3025D" w:rsidP="006D736C">
      <w:pPr>
        <w:pStyle w:val="Nzev"/>
        <w:shd w:val="pct15" w:color="auto" w:fill="FFFFFF"/>
        <w:spacing w:before="0" w:line="288" w:lineRule="auto"/>
        <w:ind w:left="567" w:right="0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:rsidR="003F2D38" w:rsidRPr="0008016F" w:rsidRDefault="003F2D38" w:rsidP="00031AD6">
      <w:pPr>
        <w:tabs>
          <w:tab w:val="num" w:pos="-156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8016F">
        <w:rPr>
          <w:rFonts w:ascii="Arial" w:hAnsi="Arial" w:cs="Arial"/>
          <w:sz w:val="22"/>
          <w:szCs w:val="22"/>
        </w:rPr>
        <w:t>Hlavní předmět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  <w:t>CPV</w:t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  <w:r w:rsidRPr="0008016F">
        <w:rPr>
          <w:rFonts w:ascii="Arial" w:hAnsi="Arial" w:cs="Arial"/>
          <w:sz w:val="22"/>
          <w:szCs w:val="22"/>
        </w:rPr>
        <w:tab/>
      </w:r>
    </w:p>
    <w:p w:rsidR="00734D89" w:rsidRPr="00734D89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Architektonické, technické a zeměměřičské služby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>71250000-5</w:t>
      </w:r>
    </w:p>
    <w:p w:rsidR="00734D89" w:rsidRPr="00734D89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Příprava návrhů a projektů, odhad nákladů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 xml:space="preserve">71242000-6 </w:t>
      </w:r>
    </w:p>
    <w:p w:rsidR="00512372" w:rsidRPr="004627D7" w:rsidRDefault="00734D89" w:rsidP="00734D89">
      <w:pPr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34D89">
        <w:rPr>
          <w:rFonts w:ascii="Arial" w:hAnsi="Arial" w:cs="Arial"/>
          <w:sz w:val="22"/>
          <w:szCs w:val="22"/>
        </w:rPr>
        <w:t>Dohled nad projektem a dokumentací</w:t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</w:r>
      <w:r w:rsidRPr="00734D89">
        <w:rPr>
          <w:rFonts w:ascii="Arial" w:hAnsi="Arial" w:cs="Arial"/>
          <w:sz w:val="22"/>
          <w:szCs w:val="22"/>
        </w:rPr>
        <w:tab/>
        <w:t>71248000-8</w:t>
      </w:r>
    </w:p>
    <w:p w:rsidR="00092E94" w:rsidRDefault="00092E94" w:rsidP="00031AD6">
      <w:pPr>
        <w:shd w:val="clear" w:color="auto" w:fill="FFFFFF"/>
        <w:spacing w:line="288" w:lineRule="auto"/>
        <w:ind w:left="426" w:hanging="426"/>
        <w:jc w:val="center"/>
        <w:rPr>
          <w:rFonts w:ascii="Arial" w:hAnsi="Arial" w:cs="Arial"/>
          <w:b/>
          <w:bCs/>
          <w:sz w:val="22"/>
          <w:szCs w:val="22"/>
        </w:rPr>
      </w:pPr>
    </w:p>
    <w:p w:rsidR="008B5EA5" w:rsidRDefault="008B5EA5" w:rsidP="00031AD6">
      <w:pPr>
        <w:shd w:val="clear" w:color="auto" w:fill="FFFFFF"/>
        <w:spacing w:line="288" w:lineRule="auto"/>
        <w:ind w:left="426" w:hanging="426"/>
        <w:jc w:val="center"/>
        <w:rPr>
          <w:rFonts w:ascii="Arial" w:hAnsi="Arial" w:cs="Arial"/>
          <w:b/>
          <w:bCs/>
          <w:sz w:val="22"/>
          <w:szCs w:val="22"/>
        </w:rPr>
      </w:pPr>
    </w:p>
    <w:p w:rsidR="00750A22" w:rsidRPr="00961831" w:rsidRDefault="00BC6F7A" w:rsidP="00961831">
      <w:pPr>
        <w:pStyle w:val="Odstavecseseznamem"/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961831">
        <w:rPr>
          <w:rFonts w:ascii="Arial" w:hAnsi="Arial" w:cs="Arial"/>
          <w:b/>
          <w:bCs/>
          <w:sz w:val="22"/>
          <w:szCs w:val="22"/>
          <w:lang w:val="x-none" w:eastAsia="x-none"/>
        </w:rPr>
        <w:t>Kvalifikační předpoklady pro plnění veřejné zakázky</w:t>
      </w:r>
    </w:p>
    <w:p w:rsidR="00722F41" w:rsidRPr="00F33912" w:rsidRDefault="00722F41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722F41" w:rsidRPr="00722F41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722F41" w:rsidRPr="00F33912" w:rsidRDefault="00722F41" w:rsidP="00031AD6">
      <w:pPr>
        <w:numPr>
          <w:ilvl w:val="0"/>
          <w:numId w:val="14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722F41" w:rsidRDefault="00722F41" w:rsidP="00031AD6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722F41" w:rsidRPr="0046263E" w:rsidRDefault="00722F41" w:rsidP="00031AD6">
      <w:pPr>
        <w:pStyle w:val="bntext"/>
        <w:spacing w:before="120" w:line="288" w:lineRule="auto"/>
        <w:rPr>
          <w:sz w:val="8"/>
          <w:szCs w:val="8"/>
        </w:rPr>
      </w:pPr>
    </w:p>
    <w:p w:rsidR="00AF2816" w:rsidRPr="00F33912" w:rsidRDefault="00AF2816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AF2816" w:rsidRDefault="00AF2816" w:rsidP="0053507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</w:t>
      </w:r>
      <w:r w:rsidRPr="002E017D">
        <w:rPr>
          <w:rFonts w:ascii="Arial" w:hAnsi="Arial" w:cs="Arial"/>
          <w:b/>
          <w:sz w:val="22"/>
          <w:szCs w:val="22"/>
        </w:rPr>
        <w:t xml:space="preserve">(viz příloha </w:t>
      </w:r>
      <w:r w:rsidR="00AA4BD4">
        <w:rPr>
          <w:rFonts w:ascii="Arial" w:hAnsi="Arial" w:cs="Arial"/>
          <w:b/>
          <w:sz w:val="22"/>
          <w:szCs w:val="22"/>
        </w:rPr>
        <w:t xml:space="preserve">č. 2 </w:t>
      </w:r>
      <w:r w:rsidR="00855BB3" w:rsidRPr="002E017D">
        <w:rPr>
          <w:rFonts w:ascii="Arial" w:hAnsi="Arial" w:cs="Arial"/>
          <w:b/>
          <w:sz w:val="22"/>
          <w:szCs w:val="22"/>
        </w:rPr>
        <w:t>zadávací dokumentace</w:t>
      </w:r>
      <w:r w:rsidRPr="002E017D">
        <w:rPr>
          <w:rFonts w:ascii="Arial" w:hAnsi="Arial" w:cs="Arial"/>
          <w:b/>
          <w:sz w:val="22"/>
          <w:szCs w:val="22"/>
        </w:rPr>
        <w:t>)</w:t>
      </w:r>
      <w:r w:rsidRPr="002E017D">
        <w:rPr>
          <w:rFonts w:ascii="Arial" w:hAnsi="Arial" w:cs="Arial"/>
          <w:sz w:val="22"/>
          <w:szCs w:val="22"/>
        </w:rPr>
        <w:t>.</w:t>
      </w:r>
    </w:p>
    <w:p w:rsidR="0053507C" w:rsidRDefault="0053507C" w:rsidP="0053507C">
      <w:pPr>
        <w:jc w:val="both"/>
        <w:rPr>
          <w:rFonts w:ascii="Arial" w:hAnsi="Arial" w:cs="Arial"/>
          <w:sz w:val="22"/>
          <w:szCs w:val="22"/>
        </w:rPr>
      </w:pPr>
    </w:p>
    <w:p w:rsidR="00F55188" w:rsidRPr="00F33912" w:rsidRDefault="00F55188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F55188" w:rsidRPr="006B1D1D" w:rsidRDefault="00901B6A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</w:t>
      </w:r>
      <w:r w:rsidR="00F55188" w:rsidRPr="00A326F4">
        <w:rPr>
          <w:rFonts w:ascii="Arial" w:hAnsi="Arial" w:cs="Arial"/>
          <w:sz w:val="22"/>
          <w:szCs w:val="22"/>
        </w:rPr>
        <w:t xml:space="preserve">prokáže splnění profesní způsobilosti ve vztahu k České republice předložením </w:t>
      </w:r>
      <w:r w:rsidR="00F55188" w:rsidRPr="00A326F4">
        <w:rPr>
          <w:rFonts w:ascii="Arial" w:hAnsi="Arial" w:cs="Arial"/>
          <w:b/>
          <w:sz w:val="22"/>
          <w:szCs w:val="22"/>
        </w:rPr>
        <w:t>výpisu</w:t>
      </w:r>
      <w:r w:rsidR="00F55188"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="00F55188" w:rsidRPr="00CC0E33">
        <w:rPr>
          <w:rFonts w:ascii="Arial" w:hAnsi="Arial" w:cs="Arial"/>
          <w:spacing w:val="-2"/>
          <w:sz w:val="22"/>
          <w:szCs w:val="22"/>
        </w:rPr>
        <w:t>, pokud</w:t>
      </w:r>
      <w:r w:rsidR="00F55188"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F55188" w:rsidRPr="00AF31F3" w:rsidRDefault="00901B6A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Dodavatel </w:t>
      </w:r>
      <w:r w:rsidR="00F55188" w:rsidRPr="002F3171">
        <w:rPr>
          <w:rFonts w:ascii="Arial" w:hAnsi="Arial" w:cs="Arial"/>
        </w:rPr>
        <w:t xml:space="preserve">předloží </w:t>
      </w:r>
      <w:r w:rsidR="00F55188" w:rsidRPr="002F3171">
        <w:rPr>
          <w:rFonts w:ascii="Arial" w:hAnsi="Arial" w:cs="Arial"/>
          <w:b/>
        </w:rPr>
        <w:t>doklad o oprávnění podnikat</w:t>
      </w:r>
      <w:r w:rsidR="00F55188" w:rsidRPr="006B1D1D">
        <w:rPr>
          <w:rFonts w:ascii="Arial" w:hAnsi="Arial" w:cs="Arial"/>
        </w:rPr>
        <w:t xml:space="preserve"> </w:t>
      </w:r>
      <w:r w:rsidR="00F55188"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="00F55188" w:rsidRPr="006B1D1D">
        <w:rPr>
          <w:rFonts w:ascii="Arial" w:hAnsi="Arial" w:cs="Arial"/>
        </w:rPr>
        <w:t xml:space="preserve"> oprávnění či licenci pro živnosti: „</w:t>
      </w:r>
      <w:r w:rsidR="00F55188" w:rsidRPr="00AF31F3">
        <w:rPr>
          <w:rFonts w:ascii="Arial" w:hAnsi="Arial" w:cs="Arial"/>
          <w:b/>
        </w:rPr>
        <w:t>Projektová činnost ve výstavbě“</w:t>
      </w:r>
      <w:r w:rsidR="00A21F03">
        <w:rPr>
          <w:rFonts w:ascii="Arial" w:hAnsi="Arial" w:cs="Arial"/>
          <w:b/>
        </w:rPr>
        <w:t xml:space="preserve"> </w:t>
      </w:r>
      <w:r w:rsidR="00A21F03" w:rsidRPr="00A21F03">
        <w:rPr>
          <w:rFonts w:ascii="Arial" w:hAnsi="Arial" w:cs="Arial"/>
        </w:rPr>
        <w:t>a</w:t>
      </w:r>
      <w:r w:rsidR="00A21F03" w:rsidRPr="00A21F03">
        <w:t xml:space="preserve"> </w:t>
      </w:r>
      <w:r w:rsidR="00A21F03" w:rsidRPr="00A21F03">
        <w:rPr>
          <w:rFonts w:ascii="Arial" w:hAnsi="Arial" w:cs="Arial"/>
          <w:b/>
        </w:rPr>
        <w:t>„Výkon zeměměřických činností“</w:t>
      </w:r>
      <w:r w:rsidR="00A21F03" w:rsidRPr="00A21F03">
        <w:rPr>
          <w:rFonts w:ascii="Arial" w:hAnsi="Arial" w:cs="Arial"/>
        </w:rPr>
        <w:t>.</w:t>
      </w:r>
    </w:p>
    <w:p w:rsidR="00F55188" w:rsidRPr="006B1D1D" w:rsidRDefault="00F55188" w:rsidP="00031AD6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A21F03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požaduje,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</w:p>
    <w:p w:rsidR="00F55188" w:rsidRDefault="00F55188" w:rsidP="00031AD6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078F6">
        <w:rPr>
          <w:rFonts w:ascii="Arial" w:hAnsi="Arial" w:cs="Arial"/>
          <w:u w:val="single"/>
        </w:rPr>
        <w:t>Dodavatel předloží doklady v rozsahu:</w:t>
      </w:r>
    </w:p>
    <w:p w:rsidR="00100A84" w:rsidRDefault="00100A84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 pro obor mosty a inženýrské konstrukce</w:t>
      </w:r>
      <w:r w:rsidRPr="00C76AD6">
        <w:rPr>
          <w:rFonts w:ascii="Arial" w:hAnsi="Arial" w:cs="Arial"/>
          <w:spacing w:val="6"/>
        </w:rPr>
        <w:t xml:space="preserve"> vydan</w:t>
      </w:r>
      <w:r w:rsidR="00FB7F0A">
        <w:rPr>
          <w:rFonts w:ascii="Arial" w:hAnsi="Arial" w:cs="Arial"/>
          <w:spacing w:val="6"/>
        </w:rPr>
        <w:t>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</w:t>
      </w:r>
      <w:r w:rsidR="00A21F03">
        <w:rPr>
          <w:rFonts w:ascii="Arial" w:hAnsi="Arial" w:cs="Arial"/>
        </w:rPr>
        <w:t>ě, ve znění pozdějších předpisů</w:t>
      </w:r>
    </w:p>
    <w:p w:rsidR="00A21F03" w:rsidRDefault="00A21F03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21F03">
        <w:t xml:space="preserve"> </w:t>
      </w:r>
      <w:r w:rsidRPr="00A21F03">
        <w:rPr>
          <w:rFonts w:ascii="Arial" w:hAnsi="Arial" w:cs="Arial"/>
          <w:b/>
        </w:rPr>
        <w:t>úřední oprávnění pro ověřování výsledků zeměměřických činností</w:t>
      </w:r>
      <w:r w:rsidRPr="00A21F03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písm. c) cit. </w:t>
      </w:r>
      <w:proofErr w:type="gramStart"/>
      <w:r w:rsidRPr="00A21F03">
        <w:rPr>
          <w:rFonts w:ascii="Arial" w:hAnsi="Arial" w:cs="Arial"/>
        </w:rPr>
        <w:t>zákona</w:t>
      </w:r>
      <w:proofErr w:type="gramEnd"/>
      <w:r w:rsidRPr="00A21F03">
        <w:rPr>
          <w:rFonts w:ascii="Arial" w:hAnsi="Arial" w:cs="Arial"/>
        </w:rPr>
        <w:t>, a to pro osobu nebo osoby, jejichž prostřednictvím odbornou způsobilost zabezpečuje.</w:t>
      </w:r>
    </w:p>
    <w:p w:rsidR="00A21F03" w:rsidRDefault="00A21F03" w:rsidP="00100A84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945993" w:rsidRDefault="00945993" w:rsidP="003F3EE6">
      <w:pPr>
        <w:pStyle w:val="2sltext"/>
        <w:numPr>
          <w:ilvl w:val="0"/>
          <w:numId w:val="0"/>
        </w:numPr>
        <w:spacing w:before="120" w:after="120" w:line="288" w:lineRule="auto"/>
        <w:rPr>
          <w:rFonts w:ascii="Arial" w:hAnsi="Arial" w:cs="Arial"/>
        </w:rPr>
      </w:pPr>
      <w:r w:rsidRPr="00945993">
        <w:rPr>
          <w:rFonts w:ascii="Arial" w:eastAsia="MS Mincho" w:hAnsi="Arial" w:cs="Arial"/>
          <w:spacing w:val="-6"/>
        </w:rPr>
        <w:t>Dodavatel je oprávněn předložit v nabídce</w:t>
      </w:r>
      <w:r w:rsidRPr="00945993">
        <w:rPr>
          <w:rFonts w:ascii="Arial" w:eastAsia="MS Mincho" w:hAnsi="Arial" w:cs="Arial"/>
          <w:b/>
          <w:spacing w:val="-6"/>
        </w:rPr>
        <w:t xml:space="preserve"> dokumenty prokazující profesní způsobilost v prostých</w:t>
      </w:r>
      <w:r w:rsidRPr="00996DFD">
        <w:rPr>
          <w:rFonts w:ascii="Arial" w:eastAsia="MS Mincho" w:hAnsi="Arial" w:cs="Arial"/>
          <w:b/>
        </w:rPr>
        <w:t xml:space="preserve"> kopiích.</w:t>
      </w:r>
    </w:p>
    <w:p w:rsidR="00565F92" w:rsidRDefault="00565F92" w:rsidP="005350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C7D1C" w:rsidRPr="00D71D10" w:rsidRDefault="009C7D1C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9C7D1C" w:rsidRPr="00D71D10" w:rsidRDefault="00901B6A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257648">
        <w:rPr>
          <w:rFonts w:ascii="Arial" w:hAnsi="Arial" w:cs="Arial"/>
          <w:spacing w:val="-4"/>
          <w:sz w:val="22"/>
          <w:szCs w:val="22"/>
        </w:rPr>
        <w:t xml:space="preserve">Zadavatel </w:t>
      </w:r>
      <w:r w:rsidR="009C7D1C" w:rsidRPr="00257648">
        <w:rPr>
          <w:rFonts w:ascii="Arial" w:hAnsi="Arial" w:cs="Arial"/>
          <w:spacing w:val="-4"/>
          <w:sz w:val="22"/>
          <w:szCs w:val="22"/>
        </w:rPr>
        <w:t xml:space="preserve">požaduje, aby dodavatel předložil </w:t>
      </w:r>
      <w:r w:rsidR="009C7D1C" w:rsidRPr="00257648">
        <w:rPr>
          <w:rFonts w:ascii="Arial" w:hAnsi="Arial" w:cs="Arial"/>
          <w:b/>
          <w:spacing w:val="-4"/>
          <w:sz w:val="22"/>
          <w:szCs w:val="22"/>
        </w:rPr>
        <w:t>seznam významných služeb obdobného charakteru</w:t>
      </w:r>
      <w:r w:rsidR="009C7D1C" w:rsidRPr="00D71D1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9C7D1C" w:rsidRPr="00257648">
        <w:rPr>
          <w:rFonts w:ascii="Arial" w:hAnsi="Arial" w:cs="Arial"/>
          <w:b/>
          <w:spacing w:val="-2"/>
          <w:sz w:val="22"/>
          <w:szCs w:val="22"/>
        </w:rPr>
        <w:t>poskytnutých za poslední 3 roky</w:t>
      </w:r>
      <w:r w:rsidR="009C7D1C" w:rsidRPr="00257648">
        <w:rPr>
          <w:rFonts w:ascii="Arial" w:hAnsi="Arial" w:cs="Arial"/>
          <w:spacing w:val="-2"/>
          <w:sz w:val="22"/>
          <w:szCs w:val="22"/>
        </w:rPr>
        <w:t xml:space="preserve"> před zahájením zadávacího řízení, včetně uvedení ceny a doby</w:t>
      </w:r>
      <w:r w:rsidR="009C7D1C" w:rsidRPr="00D71D10">
        <w:rPr>
          <w:rFonts w:ascii="Arial" w:hAnsi="Arial" w:cs="Arial"/>
          <w:spacing w:val="2"/>
          <w:sz w:val="22"/>
          <w:szCs w:val="22"/>
        </w:rPr>
        <w:t xml:space="preserve"> jejich poskytnutí a identifikace objednatele.</w:t>
      </w:r>
    </w:p>
    <w:p w:rsidR="00EB5881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 xml:space="preserve">Zadavatel s ohledem na složitosti a rozsah plnění veřejné zakázky vymezuje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>pro splnění technické kvalifikace v rozsahu</w:t>
      </w:r>
      <w:r w:rsidRPr="003257D3">
        <w:rPr>
          <w:rFonts w:ascii="Arial" w:hAnsi="Arial" w:cs="Arial"/>
          <w:spacing w:val="4"/>
          <w:sz w:val="22"/>
          <w:szCs w:val="22"/>
        </w:rPr>
        <w:t xml:space="preserve"> </w:t>
      </w:r>
      <w:r w:rsidR="0053465A" w:rsidRPr="0053465A">
        <w:rPr>
          <w:rFonts w:ascii="Arial" w:hAnsi="Arial" w:cs="Arial"/>
          <w:b/>
          <w:spacing w:val="4"/>
          <w:sz w:val="22"/>
          <w:szCs w:val="22"/>
        </w:rPr>
        <w:t xml:space="preserve">min. 3 projektovaných staveb (novostaveb </w:t>
      </w:r>
      <w:r w:rsidR="0053465A" w:rsidRPr="00FA368A">
        <w:rPr>
          <w:rFonts w:ascii="Arial" w:hAnsi="Arial" w:cs="Arial"/>
          <w:b/>
          <w:spacing w:val="4"/>
          <w:sz w:val="22"/>
          <w:szCs w:val="22"/>
        </w:rPr>
        <w:t xml:space="preserve">nebo rekonstrukcí) </w:t>
      </w:r>
      <w:r w:rsidR="00A6333F">
        <w:rPr>
          <w:rFonts w:ascii="Arial" w:hAnsi="Arial" w:cs="Arial"/>
          <w:b/>
          <w:spacing w:val="4"/>
          <w:sz w:val="22"/>
          <w:szCs w:val="22"/>
        </w:rPr>
        <w:t>mostů</w:t>
      </w:r>
      <w:r w:rsidR="00645ABC" w:rsidRPr="00FA368A">
        <w:rPr>
          <w:rFonts w:ascii="Arial" w:hAnsi="Arial" w:cs="Arial"/>
          <w:b/>
          <w:spacing w:val="4"/>
          <w:sz w:val="22"/>
          <w:szCs w:val="22"/>
        </w:rPr>
        <w:t xml:space="preserve"> o délce min. </w:t>
      </w:r>
      <w:r w:rsidR="007E7B37">
        <w:rPr>
          <w:rFonts w:ascii="Arial" w:hAnsi="Arial" w:cs="Arial"/>
          <w:b/>
          <w:spacing w:val="4"/>
          <w:sz w:val="22"/>
          <w:szCs w:val="22"/>
        </w:rPr>
        <w:t>1</w:t>
      </w:r>
      <w:r w:rsidR="00A6333F">
        <w:rPr>
          <w:rFonts w:ascii="Arial" w:hAnsi="Arial" w:cs="Arial"/>
          <w:b/>
          <w:spacing w:val="4"/>
          <w:sz w:val="22"/>
          <w:szCs w:val="22"/>
        </w:rPr>
        <w:t>2</w:t>
      </w:r>
      <w:r w:rsidR="00645ABC" w:rsidRPr="00FA368A">
        <w:rPr>
          <w:rFonts w:ascii="Arial" w:hAnsi="Arial" w:cs="Arial"/>
          <w:b/>
          <w:spacing w:val="4"/>
          <w:sz w:val="22"/>
          <w:szCs w:val="22"/>
        </w:rPr>
        <w:t xml:space="preserve"> m</w:t>
      </w:r>
      <w:r w:rsidR="00A6333F">
        <w:rPr>
          <w:rFonts w:ascii="Arial" w:hAnsi="Arial" w:cs="Arial"/>
          <w:b/>
          <w:spacing w:val="4"/>
          <w:sz w:val="22"/>
          <w:szCs w:val="22"/>
        </w:rPr>
        <w:t xml:space="preserve"> ve </w:t>
      </w:r>
      <w:r w:rsidR="00480F4F">
        <w:rPr>
          <w:rFonts w:ascii="Arial" w:hAnsi="Arial" w:cs="Arial"/>
          <w:b/>
          <w:spacing w:val="4"/>
          <w:sz w:val="22"/>
          <w:szCs w:val="22"/>
        </w:rPr>
        <w:t xml:space="preserve">stupni DSP </w:t>
      </w:r>
      <w:r w:rsidR="007E7B37">
        <w:rPr>
          <w:rFonts w:ascii="Arial" w:hAnsi="Arial" w:cs="Arial"/>
          <w:b/>
          <w:spacing w:val="4"/>
          <w:sz w:val="22"/>
          <w:szCs w:val="22"/>
        </w:rPr>
        <w:t>nebo</w:t>
      </w:r>
      <w:r w:rsidR="00480F4F">
        <w:rPr>
          <w:rFonts w:ascii="Arial" w:hAnsi="Arial" w:cs="Arial"/>
          <w:b/>
          <w:spacing w:val="4"/>
          <w:sz w:val="22"/>
          <w:szCs w:val="22"/>
        </w:rPr>
        <w:t xml:space="preserve"> PDPS.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Dob</w:t>
      </w:r>
      <w:r w:rsidR="00C769AA" w:rsidRPr="0053465A">
        <w:rPr>
          <w:rFonts w:ascii="Arial" w:hAnsi="Arial" w:cs="Arial"/>
          <w:spacing w:val="-4"/>
          <w:sz w:val="22"/>
          <w:szCs w:val="22"/>
        </w:rPr>
        <w:t>a</w:t>
      </w:r>
      <w:r w:rsidRPr="0053465A">
        <w:rPr>
          <w:rFonts w:ascii="Arial" w:hAnsi="Arial" w:cs="Arial"/>
          <w:spacing w:val="-4"/>
          <w:sz w:val="22"/>
          <w:szCs w:val="22"/>
        </w:rPr>
        <w:t xml:space="preserve"> k prokázání realizace uvedených služeb se pro účely této</w:t>
      </w:r>
      <w:r w:rsidR="00855BB3" w:rsidRPr="0053465A">
        <w:rPr>
          <w:rFonts w:ascii="Arial" w:hAnsi="Arial" w:cs="Arial"/>
          <w:spacing w:val="-4"/>
          <w:sz w:val="22"/>
          <w:szCs w:val="22"/>
        </w:rPr>
        <w:t xml:space="preserve"> </w:t>
      </w:r>
      <w:r w:rsidR="00EB5881" w:rsidRPr="0053465A">
        <w:rPr>
          <w:rFonts w:ascii="Arial" w:hAnsi="Arial" w:cs="Arial"/>
          <w:spacing w:val="-4"/>
          <w:sz w:val="22"/>
          <w:szCs w:val="22"/>
        </w:rPr>
        <w:t>zadá</w:t>
      </w:r>
      <w:r w:rsidR="00855BB3" w:rsidRPr="0053465A">
        <w:rPr>
          <w:rFonts w:ascii="Arial" w:hAnsi="Arial" w:cs="Arial"/>
          <w:spacing w:val="-4"/>
          <w:sz w:val="22"/>
          <w:szCs w:val="22"/>
        </w:rPr>
        <w:t>vací dokumentace</w:t>
      </w:r>
      <w:r w:rsidRPr="002C0AFA">
        <w:rPr>
          <w:rFonts w:ascii="Arial" w:hAnsi="Arial" w:cs="Arial"/>
          <w:spacing w:val="-4"/>
          <w:sz w:val="22"/>
          <w:szCs w:val="22"/>
        </w:rPr>
        <w:t xml:space="preserve"> považují za splněné,</w:t>
      </w:r>
      <w:r w:rsidRPr="002C0AFA">
        <w:rPr>
          <w:rFonts w:ascii="Arial" w:hAnsi="Arial" w:cs="Arial"/>
          <w:sz w:val="22"/>
          <w:szCs w:val="22"/>
        </w:rPr>
        <w:t xml:space="preserve"> pokud byla služba </w:t>
      </w:r>
      <w:r w:rsidR="00EB5881" w:rsidRPr="002C0AFA">
        <w:rPr>
          <w:rFonts w:ascii="Arial" w:hAnsi="Arial" w:cs="Arial"/>
          <w:sz w:val="22"/>
          <w:szCs w:val="22"/>
        </w:rPr>
        <w:t>v průběhu této doby dokončena.</w:t>
      </w:r>
    </w:p>
    <w:p w:rsidR="002E017D" w:rsidRDefault="00565F92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65F92">
        <w:rPr>
          <w:rFonts w:ascii="Arial" w:hAnsi="Arial" w:cs="Arial"/>
          <w:sz w:val="22"/>
          <w:szCs w:val="22"/>
        </w:rPr>
        <w:t>Z předložených dokladů musí jednoznačně vyplývat, že</w:t>
      </w:r>
      <w:r>
        <w:rPr>
          <w:rFonts w:ascii="Arial" w:hAnsi="Arial" w:cs="Arial"/>
          <w:sz w:val="22"/>
          <w:szCs w:val="22"/>
        </w:rPr>
        <w:t xml:space="preserve"> </w:t>
      </w:r>
      <w:r w:rsidRPr="00565F92">
        <w:rPr>
          <w:rFonts w:ascii="Arial" w:hAnsi="Arial" w:cs="Arial"/>
          <w:sz w:val="22"/>
          <w:szCs w:val="22"/>
        </w:rPr>
        <w:t>dodavatel ve stanovené době po</w:t>
      </w:r>
      <w:r w:rsidR="00682063">
        <w:rPr>
          <w:rFonts w:ascii="Arial" w:hAnsi="Arial" w:cs="Arial"/>
          <w:sz w:val="22"/>
          <w:szCs w:val="22"/>
        </w:rPr>
        <w:t>skytl nejméně 3 významné služby</w:t>
      </w:r>
      <w:r w:rsidRPr="00565F92">
        <w:rPr>
          <w:rFonts w:ascii="Arial" w:hAnsi="Arial" w:cs="Arial"/>
          <w:sz w:val="22"/>
          <w:szCs w:val="22"/>
        </w:rPr>
        <w:t xml:space="preserve"> v rozsahu minimální úrovně stanovené zadavatelem.</w:t>
      </w:r>
      <w:r w:rsidR="0053465A">
        <w:rPr>
          <w:rFonts w:ascii="Arial" w:hAnsi="Arial" w:cs="Arial"/>
          <w:sz w:val="22"/>
          <w:szCs w:val="22"/>
        </w:rPr>
        <w:t xml:space="preserve"> </w:t>
      </w:r>
    </w:p>
    <w:p w:rsidR="00512372" w:rsidRDefault="008B0881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AA4BD4">
        <w:rPr>
          <w:rFonts w:ascii="Arial" w:hAnsi="Arial" w:cs="Arial"/>
          <w:b/>
          <w:spacing w:val="-6"/>
          <w:sz w:val="22"/>
          <w:szCs w:val="22"/>
        </w:rPr>
        <w:t xml:space="preserve">(viz příloha </w:t>
      </w:r>
      <w:r w:rsidR="00AA4BD4" w:rsidRPr="00AA4BD4">
        <w:rPr>
          <w:rFonts w:ascii="Arial" w:hAnsi="Arial" w:cs="Arial"/>
          <w:b/>
          <w:spacing w:val="-6"/>
          <w:sz w:val="22"/>
          <w:szCs w:val="22"/>
        </w:rPr>
        <w:t xml:space="preserve">č. 3 </w:t>
      </w:r>
      <w:r w:rsidR="00855BB3" w:rsidRPr="00AA4BD4">
        <w:rPr>
          <w:rFonts w:ascii="Arial" w:hAnsi="Arial" w:cs="Arial"/>
          <w:b/>
          <w:spacing w:val="-6"/>
          <w:sz w:val="22"/>
          <w:szCs w:val="22"/>
        </w:rPr>
        <w:t>zadávací dokumentace</w:t>
      </w:r>
      <w:r w:rsidRPr="00AA4BD4">
        <w:rPr>
          <w:rFonts w:ascii="Arial" w:hAnsi="Arial" w:cs="Arial"/>
          <w:b/>
          <w:spacing w:val="-6"/>
          <w:sz w:val="22"/>
          <w:szCs w:val="22"/>
        </w:rPr>
        <w:t>)</w:t>
      </w:r>
      <w:r w:rsidRPr="00855BB3">
        <w:rPr>
          <w:rFonts w:ascii="Arial" w:hAnsi="Arial" w:cs="Arial"/>
          <w:spacing w:val="-6"/>
          <w:sz w:val="22"/>
          <w:szCs w:val="22"/>
        </w:rPr>
        <w:t>. Seznam bude obsahovat</w:t>
      </w:r>
      <w:r w:rsidRPr="008B0881">
        <w:rPr>
          <w:rFonts w:ascii="Arial" w:hAnsi="Arial" w:cs="Arial"/>
          <w:sz w:val="22"/>
          <w:szCs w:val="22"/>
        </w:rPr>
        <w:t xml:space="preserve"> výhradně dokončené </w:t>
      </w:r>
      <w:r w:rsidR="004A5A81">
        <w:rPr>
          <w:rFonts w:ascii="Arial" w:hAnsi="Arial" w:cs="Arial"/>
          <w:sz w:val="22"/>
          <w:szCs w:val="22"/>
        </w:rPr>
        <w:t>a předané služby</w:t>
      </w:r>
      <w:r w:rsidRPr="008B0881">
        <w:rPr>
          <w:rFonts w:ascii="Arial" w:hAnsi="Arial" w:cs="Arial"/>
          <w:sz w:val="22"/>
          <w:szCs w:val="22"/>
        </w:rPr>
        <w:t>.</w:t>
      </w:r>
    </w:p>
    <w:p w:rsidR="00C92613" w:rsidRDefault="00C9261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C92613">
        <w:rPr>
          <w:rFonts w:ascii="Arial" w:hAnsi="Arial" w:cs="Arial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sz w:val="22"/>
          <w:szCs w:val="22"/>
        </w:rPr>
        <w:t>3</w:t>
      </w:r>
      <w:r w:rsidRPr="00C92613">
        <w:rPr>
          <w:rFonts w:ascii="Arial" w:hAnsi="Arial" w:cs="Arial"/>
          <w:sz w:val="22"/>
          <w:szCs w:val="22"/>
        </w:rPr>
        <w:t xml:space="preserve"> osvědčení o realizaci </w:t>
      </w:r>
      <w:r>
        <w:rPr>
          <w:rFonts w:ascii="Arial" w:hAnsi="Arial" w:cs="Arial"/>
          <w:sz w:val="22"/>
          <w:szCs w:val="22"/>
        </w:rPr>
        <w:t xml:space="preserve">uvedených </w:t>
      </w:r>
      <w:proofErr w:type="gramStart"/>
      <w:r w:rsidRPr="00C92613">
        <w:rPr>
          <w:rFonts w:ascii="Arial" w:hAnsi="Arial" w:cs="Arial"/>
          <w:sz w:val="22"/>
          <w:szCs w:val="22"/>
        </w:rPr>
        <w:t>zakázek  vyhotovené</w:t>
      </w:r>
      <w:proofErr w:type="gramEnd"/>
      <w:r w:rsidRPr="00C92613">
        <w:rPr>
          <w:rFonts w:ascii="Arial" w:hAnsi="Arial" w:cs="Arial"/>
          <w:sz w:val="22"/>
          <w:szCs w:val="22"/>
        </w:rPr>
        <w:t xml:space="preserve"> objednatelem </w:t>
      </w:r>
      <w:r>
        <w:rPr>
          <w:rFonts w:ascii="Arial" w:hAnsi="Arial" w:cs="Arial"/>
          <w:sz w:val="22"/>
          <w:szCs w:val="22"/>
        </w:rPr>
        <w:t>služeb</w:t>
      </w:r>
      <w:r w:rsidRPr="00C92613">
        <w:rPr>
          <w:rFonts w:ascii="Arial" w:hAnsi="Arial" w:cs="Arial"/>
          <w:sz w:val="22"/>
          <w:szCs w:val="22"/>
        </w:rPr>
        <w:t xml:space="preserve">. Za řádně provedené </w:t>
      </w:r>
      <w:r>
        <w:rPr>
          <w:rFonts w:ascii="Arial" w:hAnsi="Arial" w:cs="Arial"/>
          <w:sz w:val="22"/>
          <w:szCs w:val="22"/>
        </w:rPr>
        <w:t>služby</w:t>
      </w:r>
      <w:r w:rsidRPr="00C92613">
        <w:rPr>
          <w:rFonts w:ascii="Arial" w:hAnsi="Arial" w:cs="Arial"/>
          <w:sz w:val="22"/>
          <w:szCs w:val="22"/>
        </w:rPr>
        <w:t xml:space="preserve"> mohou být považovány pouze takové, které byly provedeny dle sjednaného termínu a ve sjednané kvalitě.</w:t>
      </w:r>
    </w:p>
    <w:p w:rsidR="001A28F8" w:rsidRPr="002A03EE" w:rsidRDefault="001A28F8" w:rsidP="002A03EE"/>
    <w:p w:rsidR="000E0B0A" w:rsidRPr="00F33912" w:rsidRDefault="000E0B0A" w:rsidP="00031AD6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EA72C5" w:rsidRPr="00996DFD" w:rsidRDefault="000A0183" w:rsidP="00031AD6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>Zadavatel požaduje, aby návrh smlouv</w:t>
      </w:r>
      <w:r w:rsidR="00996DFD" w:rsidRPr="00106A80">
        <w:rPr>
          <w:rFonts w:ascii="Arial" w:eastAsia="MS Mincho" w:hAnsi="Arial" w:cs="Arial"/>
          <w:b/>
          <w:spacing w:val="-6"/>
          <w:sz w:val="22"/>
          <w:szCs w:val="22"/>
        </w:rPr>
        <w:t>y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>, popř. smlouva o smlouvě budoucí</w:t>
      </w:r>
      <w:r w:rsidR="000E0B0A" w:rsidRPr="00106A80">
        <w:rPr>
          <w:rFonts w:ascii="Arial" w:eastAsia="MS Mincho" w:hAnsi="Arial" w:cs="Arial"/>
          <w:b/>
          <w:spacing w:val="-6"/>
          <w:sz w:val="22"/>
          <w:szCs w:val="22"/>
        </w:rPr>
        <w:t>,</w:t>
      </w:r>
      <w:r w:rsidRPr="00106A80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="00106A80" w:rsidRPr="00106A80">
        <w:rPr>
          <w:rFonts w:ascii="Arial" w:eastAsia="MS Mincho" w:hAnsi="Arial" w:cs="Arial"/>
          <w:b/>
          <w:spacing w:val="-6"/>
          <w:sz w:val="22"/>
          <w:szCs w:val="22"/>
        </w:rPr>
        <w:t>technická</w:t>
      </w:r>
      <w:r w:rsidR="00106A8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106A80" w:rsidRPr="00106A80">
        <w:rPr>
          <w:rFonts w:ascii="Arial" w:eastAsia="MS Mincho" w:hAnsi="Arial" w:cs="Arial"/>
          <w:b/>
          <w:spacing w:val="-4"/>
          <w:sz w:val="22"/>
          <w:szCs w:val="22"/>
        </w:rPr>
        <w:t xml:space="preserve">kvalifikace </w:t>
      </w:r>
      <w:r w:rsidRPr="00106A80">
        <w:rPr>
          <w:rFonts w:ascii="Arial" w:eastAsia="MS Mincho" w:hAnsi="Arial" w:cs="Arial"/>
          <w:b/>
          <w:spacing w:val="-4"/>
          <w:sz w:val="22"/>
          <w:szCs w:val="22"/>
        </w:rPr>
        <w:t xml:space="preserve">a všechna prohlášení byla v nabídce doložena v originálech. Zadavatel </w:t>
      </w:r>
      <w:r w:rsidR="00EA72C5" w:rsidRPr="00106A80">
        <w:rPr>
          <w:rFonts w:ascii="Arial" w:eastAsia="MS Mincho" w:hAnsi="Arial" w:cs="Arial"/>
          <w:b/>
          <w:spacing w:val="-4"/>
          <w:sz w:val="22"/>
          <w:szCs w:val="22"/>
        </w:rPr>
        <w:t>si vyhrazuje</w:t>
      </w:r>
      <w:r w:rsidR="00996DFD">
        <w:rPr>
          <w:rFonts w:ascii="Arial" w:eastAsia="MS Mincho" w:hAnsi="Arial" w:cs="Arial"/>
          <w:b/>
          <w:sz w:val="22"/>
          <w:szCs w:val="22"/>
        </w:rPr>
        <w:t xml:space="preserve"> právo, před uzavřením 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smlouvy, vyzvat dodavatele k předložení originálů nebo úředně ověře</w:t>
      </w:r>
      <w:r w:rsidR="00106A80">
        <w:rPr>
          <w:rFonts w:ascii="Arial" w:eastAsia="MS Mincho" w:hAnsi="Arial" w:cs="Arial"/>
          <w:b/>
          <w:sz w:val="22"/>
          <w:szCs w:val="22"/>
        </w:rPr>
        <w:t xml:space="preserve">ných kopií 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dokladů</w:t>
      </w:r>
      <w:r w:rsidR="00463CAC">
        <w:rPr>
          <w:rFonts w:ascii="Arial" w:eastAsia="MS Mincho" w:hAnsi="Arial" w:cs="Arial"/>
          <w:b/>
          <w:sz w:val="22"/>
          <w:szCs w:val="22"/>
        </w:rPr>
        <w:t xml:space="preserve"> předložených v nabídce</w:t>
      </w:r>
      <w:r w:rsidR="00EA72C5" w:rsidRPr="00996DFD">
        <w:rPr>
          <w:rFonts w:ascii="Arial" w:eastAsia="MS Mincho" w:hAnsi="Arial" w:cs="Arial"/>
          <w:b/>
          <w:sz w:val="22"/>
          <w:szCs w:val="22"/>
        </w:rPr>
        <w:t>.</w:t>
      </w:r>
    </w:p>
    <w:p w:rsidR="008B0881" w:rsidRDefault="008B0881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6764A0" w:rsidRPr="00EB55A9" w:rsidRDefault="0051237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A368A">
        <w:rPr>
          <w:rFonts w:ascii="Arial" w:hAnsi="Arial" w:cs="Arial"/>
          <w:spacing w:val="-4"/>
          <w:sz w:val="22"/>
          <w:szCs w:val="22"/>
        </w:rPr>
        <w:t xml:space="preserve">U osob, které nejsou statutárními nebo odpovědnými zástupci </w:t>
      </w:r>
      <w:r w:rsidR="00FA368A" w:rsidRPr="00FA368A">
        <w:rPr>
          <w:rFonts w:ascii="Arial" w:hAnsi="Arial" w:cs="Arial"/>
          <w:spacing w:val="-4"/>
          <w:sz w:val="22"/>
          <w:szCs w:val="22"/>
        </w:rPr>
        <w:t>dodavatele</w:t>
      </w:r>
      <w:r w:rsidRPr="00FA368A">
        <w:rPr>
          <w:rFonts w:ascii="Arial" w:hAnsi="Arial" w:cs="Arial"/>
          <w:spacing w:val="-4"/>
          <w:sz w:val="22"/>
          <w:szCs w:val="22"/>
        </w:rPr>
        <w:t xml:space="preserve">, </w:t>
      </w:r>
      <w:r w:rsidR="009C5C95" w:rsidRPr="00FA368A">
        <w:rPr>
          <w:rFonts w:ascii="Arial" w:hAnsi="Arial" w:cs="Arial"/>
          <w:spacing w:val="-4"/>
          <w:sz w:val="22"/>
          <w:szCs w:val="22"/>
        </w:rPr>
        <w:t>dodavatel doloží</w:t>
      </w:r>
      <w:r w:rsidRPr="00FA368A">
        <w:rPr>
          <w:rFonts w:ascii="Arial" w:hAnsi="Arial" w:cs="Arial"/>
          <w:spacing w:val="-4"/>
          <w:sz w:val="22"/>
          <w:szCs w:val="22"/>
        </w:rPr>
        <w:t>,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nebo obdobném poměru k </w:t>
      </w:r>
      <w:r w:rsidR="00145F20">
        <w:rPr>
          <w:rFonts w:ascii="Arial" w:hAnsi="Arial" w:cs="Arial"/>
          <w:spacing w:val="-6"/>
          <w:sz w:val="22"/>
          <w:szCs w:val="22"/>
        </w:rPr>
        <w:t>dodavateli</w:t>
      </w:r>
      <w:r w:rsidRPr="00EB55A9">
        <w:rPr>
          <w:rFonts w:ascii="Arial" w:hAnsi="Arial" w:cs="Arial"/>
          <w:spacing w:val="-6"/>
          <w:sz w:val="22"/>
          <w:szCs w:val="22"/>
        </w:rPr>
        <w:t>, pokud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145F20"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>.</w:t>
      </w:r>
      <w:r w:rsidR="00C55F52" w:rsidRPr="00EB55A9">
        <w:rPr>
          <w:rFonts w:ascii="Arial" w:hAnsi="Arial" w:cs="Arial"/>
          <w:sz w:val="22"/>
          <w:szCs w:val="22"/>
        </w:rPr>
        <w:t xml:space="preserve"> </w:t>
      </w:r>
    </w:p>
    <w:p w:rsidR="00C55F52" w:rsidRPr="00660BFC" w:rsidRDefault="00C55F52" w:rsidP="00031AD6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512372" w:rsidRPr="00C14601" w:rsidRDefault="00512372" w:rsidP="00031AD6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 w:rsidR="00DD2EAA">
        <w:rPr>
          <w:rFonts w:ascii="Arial" w:hAnsi="Arial" w:cs="Arial"/>
          <w:spacing w:val="-4"/>
          <w:sz w:val="22"/>
          <w:szCs w:val="22"/>
        </w:rPr>
        <w:t>podd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odavatele, </w:t>
      </w:r>
      <w:r w:rsidR="002F5580" w:rsidRPr="00A751D5">
        <w:rPr>
          <w:rFonts w:ascii="Arial" w:hAnsi="Arial" w:cs="Arial"/>
          <w:spacing w:val="-4"/>
          <w:sz w:val="22"/>
          <w:szCs w:val="22"/>
        </w:rPr>
        <w:t>dodavatel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 v</w:t>
      </w:r>
      <w:r w:rsidR="002F5580" w:rsidRPr="00A751D5">
        <w:rPr>
          <w:rFonts w:ascii="Arial" w:hAnsi="Arial" w:cs="Arial"/>
          <w:spacing w:val="-4"/>
          <w:sz w:val="22"/>
          <w:szCs w:val="22"/>
        </w:rPr>
        <w:t> </w:t>
      </w:r>
      <w:r w:rsidRPr="00A751D5">
        <w:rPr>
          <w:rFonts w:ascii="Arial" w:hAnsi="Arial" w:cs="Arial"/>
          <w:spacing w:val="-4"/>
          <w:sz w:val="22"/>
          <w:szCs w:val="22"/>
        </w:rPr>
        <w:t>nabídce</w:t>
      </w:r>
      <w:r w:rsidR="002F5580" w:rsidRPr="00A751D5">
        <w:rPr>
          <w:rFonts w:ascii="Arial" w:hAnsi="Arial" w:cs="Arial"/>
          <w:spacing w:val="-4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>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 w:rsidR="00DD2EAA"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písemnou smlouvu o smlouvě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 budoucí. Z obsahu závazného prohlášení nebo písemné</w:t>
      </w:r>
      <w:r w:rsidRPr="00C14601">
        <w:rPr>
          <w:rFonts w:ascii="Arial" w:hAnsi="Arial" w:cs="Arial"/>
          <w:sz w:val="22"/>
          <w:szCs w:val="22"/>
        </w:rPr>
        <w:t xml:space="preserve"> smlouvy bude zřejmý předmět plnění a jeho rozsah, který se </w:t>
      </w:r>
      <w:r w:rsidR="00DD2EAA">
        <w:rPr>
          <w:rFonts w:ascii="Arial" w:hAnsi="Arial" w:cs="Arial"/>
          <w:sz w:val="22"/>
          <w:szCs w:val="22"/>
        </w:rPr>
        <w:t>poddo</w:t>
      </w:r>
      <w:r w:rsidRPr="00C14601">
        <w:rPr>
          <w:rFonts w:ascii="Arial" w:hAnsi="Arial" w:cs="Arial"/>
          <w:sz w:val="22"/>
          <w:szCs w:val="22"/>
        </w:rPr>
        <w:t>davatel zavazuje splnit.</w:t>
      </w:r>
    </w:p>
    <w:p w:rsidR="00844878" w:rsidRPr="00660BFC" w:rsidRDefault="00844878" w:rsidP="00294B40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88" w:lineRule="auto"/>
        <w:ind w:left="567" w:hanging="567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Požadavky na způsob zpracování nabídkové ceny</w:t>
      </w:r>
    </w:p>
    <w:p w:rsidR="00612870" w:rsidRPr="009D584F" w:rsidRDefault="00844878" w:rsidP="00031AD6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v </w:t>
      </w:r>
      <w:r w:rsidR="00CC65BB" w:rsidRPr="00CC65BB">
        <w:rPr>
          <w:rFonts w:ascii="Arial" w:eastAsia="MS Mincho" w:hAnsi="Arial" w:cs="Arial"/>
          <w:spacing w:val="-4"/>
          <w:sz w:val="22"/>
          <w:szCs w:val="22"/>
        </w:rPr>
        <w:t>souladu s</w:t>
      </w:r>
      <w:r w:rsidR="00BF0FA4"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BF0FA4">
        <w:rPr>
          <w:rFonts w:ascii="Arial" w:eastAsia="MS Mincho" w:hAnsi="Arial" w:cs="Arial"/>
          <w:sz w:val="22"/>
          <w:szCs w:val="22"/>
        </w:rPr>
        <w:t xml:space="preserve">zadávací </w:t>
      </w:r>
      <w:r w:rsidR="00BF0FA4" w:rsidRPr="009D584F">
        <w:rPr>
          <w:rFonts w:ascii="Arial" w:eastAsia="MS Mincho" w:hAnsi="Arial" w:cs="Arial"/>
          <w:sz w:val="22"/>
          <w:szCs w:val="22"/>
        </w:rPr>
        <w:t>dokumentací</w:t>
      </w:r>
      <w:r w:rsidR="00612870" w:rsidRPr="009D584F">
        <w:rPr>
          <w:rFonts w:ascii="Arial" w:eastAsia="MS Mincho" w:hAnsi="Arial" w:cs="Arial"/>
          <w:sz w:val="22"/>
          <w:szCs w:val="22"/>
        </w:rPr>
        <w:t>, v členění: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>-</w:t>
      </w:r>
      <w:r w:rsidRPr="009D584F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dokumentace,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>-</w:t>
      </w:r>
      <w:r w:rsidRPr="009D584F">
        <w:rPr>
          <w:rFonts w:ascii="Arial" w:eastAsia="MS Mincho" w:hAnsi="Arial" w:cs="Arial"/>
          <w:sz w:val="22"/>
          <w:szCs w:val="22"/>
        </w:rPr>
        <w:tab/>
      </w:r>
      <w:r w:rsidRPr="009D584F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 (tento údaj slouží pro jednotné</w:t>
      </w:r>
      <w:r w:rsidRPr="009D584F">
        <w:rPr>
          <w:rFonts w:ascii="Arial" w:eastAsia="MS Mincho" w:hAnsi="Arial" w:cs="Arial"/>
          <w:sz w:val="22"/>
          <w:szCs w:val="22"/>
        </w:rPr>
        <w:t xml:space="preserve"> ocenění nabídek účastníků),</w:t>
      </w:r>
    </w:p>
    <w:p w:rsidR="00612870" w:rsidRPr="009D584F" w:rsidRDefault="00612870" w:rsidP="0061287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9D584F">
        <w:rPr>
          <w:rFonts w:ascii="Arial" w:eastAsia="MS Mincho" w:hAnsi="Arial" w:cs="Arial"/>
          <w:sz w:val="22"/>
          <w:szCs w:val="22"/>
        </w:rPr>
        <w:t xml:space="preserve"> -</w:t>
      </w:r>
      <w:r w:rsidRPr="009D584F">
        <w:rPr>
          <w:rFonts w:ascii="Arial" w:eastAsia="MS Mincho" w:hAnsi="Arial" w:cs="Arial"/>
          <w:sz w:val="22"/>
          <w:szCs w:val="22"/>
        </w:rPr>
        <w:tab/>
        <w:t>celková nabídková cena.</w:t>
      </w:r>
    </w:p>
    <w:p w:rsidR="00844878" w:rsidRPr="009D584F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zCs w:val="22"/>
        </w:rPr>
        <w:t xml:space="preserve">Nabídková cena bude uvedena v korunách českých (CZK). </w:t>
      </w:r>
    </w:p>
    <w:p w:rsidR="00844878" w:rsidRPr="009D584F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pacing w:val="-2"/>
          <w:szCs w:val="22"/>
        </w:rPr>
        <w:t>Nabídková cena bude uvedena v členění: nabídková cena bez DPH, samostatně DPH (sazba DPH</w:t>
      </w:r>
      <w:r w:rsidRPr="009D584F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A55CAA" w:rsidRPr="009D584F" w:rsidRDefault="00A55CAA" w:rsidP="00031AD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9D584F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zakázky a vyplývají z podrobné specifikace díla. Rovněž cena autorského dozoru bude obsahovat </w:t>
      </w:r>
      <w:r w:rsidRPr="009D584F">
        <w:rPr>
          <w:rFonts w:cs="Arial"/>
          <w:spacing w:val="-6"/>
          <w:szCs w:val="22"/>
        </w:rPr>
        <w:t>veškeré související materiálové i režijní náklady (např. náklady na dopravu) vynaložené na provedenou</w:t>
      </w:r>
      <w:r w:rsidRPr="009D584F">
        <w:rPr>
          <w:rFonts w:cs="Arial"/>
          <w:spacing w:val="6"/>
          <w:szCs w:val="22"/>
        </w:rPr>
        <w:t xml:space="preserve"> činnost. Cena bude obsahovat ocenění případně dalších prací</w:t>
      </w:r>
      <w:r w:rsidRPr="009D584F">
        <w:rPr>
          <w:rFonts w:cs="Arial"/>
          <w:szCs w:val="22"/>
        </w:rPr>
        <w:t xml:space="preserve"> a dodávek, které vyplývají z vymezení předmětu veřejné zakázky.</w:t>
      </w:r>
    </w:p>
    <w:p w:rsidR="00844878" w:rsidRPr="009D584F" w:rsidRDefault="00844878" w:rsidP="00031AD6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9D584F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 hodnoty. Změna ceny za provedení díla bude pro tento případ řešena dodatkem ke smlouvě.</w:t>
      </w:r>
    </w:p>
    <w:p w:rsidR="001A28F8" w:rsidRDefault="0045590B" w:rsidP="00A34F3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</w:t>
      </w:r>
      <w:r w:rsidR="006D1829">
        <w:rPr>
          <w:rFonts w:cs="Arial"/>
          <w:szCs w:val="22"/>
        </w:rPr>
        <w:t>,</w:t>
      </w:r>
      <w:r w:rsidR="00A34F30" w:rsidRPr="009D584F">
        <w:rPr>
          <w:rFonts w:cs="Arial"/>
          <w:szCs w:val="22"/>
        </w:rPr>
        <w:t xml:space="preserve"> jako povinnou součást nabídky</w:t>
      </w:r>
      <w:r w:rsidR="006D1829">
        <w:rPr>
          <w:rFonts w:cs="Arial"/>
          <w:szCs w:val="22"/>
        </w:rPr>
        <w:t>,</w:t>
      </w:r>
      <w:r w:rsidR="00A34F30" w:rsidRPr="009D584F">
        <w:rPr>
          <w:rFonts w:cs="Arial"/>
          <w:szCs w:val="22"/>
        </w:rPr>
        <w:t xml:space="preserve"> předloží cenovou nabídku, která bude obsahovat </w:t>
      </w:r>
      <w:r w:rsidR="00A34F30" w:rsidRPr="009D584F">
        <w:rPr>
          <w:rFonts w:cs="Arial"/>
          <w:spacing w:val="-6"/>
          <w:szCs w:val="22"/>
        </w:rPr>
        <w:t xml:space="preserve">předpokládaný výkon činností (v hodinách) za vypracování jednotlivých částí projektové </w:t>
      </w:r>
      <w:proofErr w:type="gramStart"/>
      <w:r w:rsidR="00A34F30" w:rsidRPr="009D584F">
        <w:rPr>
          <w:rFonts w:cs="Arial"/>
          <w:spacing w:val="-6"/>
          <w:szCs w:val="22"/>
        </w:rPr>
        <w:t>dokumentace</w:t>
      </w:r>
      <w:r w:rsidR="00A34F30" w:rsidRPr="009D584F">
        <w:rPr>
          <w:rFonts w:cs="Arial"/>
          <w:szCs w:val="22"/>
        </w:rPr>
        <w:t xml:space="preserve">  dle</w:t>
      </w:r>
      <w:proofErr w:type="gramEnd"/>
      <w:r w:rsidR="00A34F30" w:rsidRPr="009D584F">
        <w:rPr>
          <w:rFonts w:cs="Arial"/>
          <w:szCs w:val="22"/>
        </w:rPr>
        <w:t xml:space="preserve"> podmínek zadávací dokumentace s uvedením hodinových sazeb za výkon jednotlivých činností. </w:t>
      </w:r>
    </w:p>
    <w:p w:rsidR="00A34F30" w:rsidRPr="009D584F" w:rsidRDefault="00A34F30" w:rsidP="00A34F3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cs="Arial"/>
          <w:szCs w:val="22"/>
        </w:rPr>
        <w:t>Součástí cenové kalkulace bude rovněž cena za výkon autorského dozoru dle předmětu plnění (s uvedením sazby za 1 hod. autorského dozoru). Součet ocenění jednotlivých činností uvedených v cenové nabídce bude totožný s nabídkovou cenou uvedenou v návrhu smlouvy o provedení veřejné zakázky.</w:t>
      </w:r>
    </w:p>
    <w:p w:rsidR="00A34F30" w:rsidRDefault="00A34F30" w:rsidP="00A34F30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D584F">
        <w:rPr>
          <w:rFonts w:eastAsia="MS Mincho" w:cs="Arial"/>
          <w:szCs w:val="22"/>
        </w:rPr>
        <w:t xml:space="preserve">Všechny náklady a výdaje spojené s vypracováním a předložením nabídky nese </w:t>
      </w:r>
      <w:r w:rsidR="0045590B">
        <w:rPr>
          <w:rFonts w:eastAsia="MS Mincho" w:cs="Arial"/>
          <w:szCs w:val="22"/>
        </w:rPr>
        <w:t>dodavatel</w:t>
      </w:r>
      <w:r w:rsidRPr="009D584F">
        <w:rPr>
          <w:rFonts w:eastAsia="MS Mincho" w:cs="Arial"/>
          <w:szCs w:val="22"/>
        </w:rPr>
        <w:t>.</w:t>
      </w:r>
    </w:p>
    <w:p w:rsidR="0056615F" w:rsidRPr="00F33912" w:rsidRDefault="0056615F" w:rsidP="00961831">
      <w:pPr>
        <w:pStyle w:val="Nzev"/>
        <w:numPr>
          <w:ilvl w:val="0"/>
          <w:numId w:val="19"/>
        </w:numPr>
        <w:shd w:val="pct15" w:color="auto" w:fill="FFFFFF"/>
        <w:spacing w:before="60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Požadavky na </w:t>
      </w:r>
      <w:r w:rsidR="00F952CD">
        <w:rPr>
          <w:rFonts w:ascii="Arial" w:hAnsi="Arial" w:cs="Arial"/>
          <w:sz w:val="22"/>
          <w:szCs w:val="22"/>
        </w:rPr>
        <w:t xml:space="preserve">formu a </w:t>
      </w:r>
      <w:r w:rsidRPr="00F33912">
        <w:rPr>
          <w:rFonts w:ascii="Arial" w:hAnsi="Arial" w:cs="Arial"/>
          <w:sz w:val="22"/>
          <w:szCs w:val="22"/>
        </w:rPr>
        <w:t xml:space="preserve">způsob </w:t>
      </w:r>
      <w:r w:rsidR="00F952CD">
        <w:rPr>
          <w:rFonts w:ascii="Arial" w:hAnsi="Arial" w:cs="Arial"/>
          <w:sz w:val="22"/>
          <w:szCs w:val="22"/>
        </w:rPr>
        <w:t xml:space="preserve">zpracování nabídky, </w:t>
      </w:r>
      <w:r w:rsidRPr="00F33912">
        <w:rPr>
          <w:rFonts w:ascii="Arial" w:hAnsi="Arial" w:cs="Arial"/>
          <w:sz w:val="22"/>
          <w:szCs w:val="22"/>
        </w:rPr>
        <w:t xml:space="preserve">obsahové členění </w:t>
      </w:r>
      <w:r w:rsidR="00F952CD">
        <w:rPr>
          <w:rFonts w:ascii="Arial" w:hAnsi="Arial" w:cs="Arial"/>
          <w:sz w:val="22"/>
          <w:szCs w:val="22"/>
        </w:rPr>
        <w:t>a její předložení</w:t>
      </w:r>
    </w:p>
    <w:p w:rsidR="0053473C" w:rsidRPr="0053473C" w:rsidRDefault="00207886" w:rsidP="001124B2">
      <w:pPr>
        <w:spacing w:before="120" w:after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CE1">
        <w:rPr>
          <w:rFonts w:ascii="Arial" w:hAnsi="Arial" w:cs="Arial"/>
          <w:bCs/>
          <w:spacing w:val="4"/>
          <w:sz w:val="22"/>
          <w:szCs w:val="22"/>
        </w:rPr>
        <w:t>Zadavatel požaduje, aby dodavatelé podali své nabídky v jediné a řádně uzavřené obálce, která bude</w:t>
      </w:r>
      <w:r w:rsidRPr="00DA6CDE">
        <w:rPr>
          <w:rFonts w:ascii="Arial" w:hAnsi="Arial" w:cs="Arial"/>
          <w:bCs/>
          <w:spacing w:val="-4"/>
          <w:sz w:val="22"/>
          <w:szCs w:val="22"/>
        </w:rPr>
        <w:t xml:space="preserve"> označena názvem zakázky - </w:t>
      </w:r>
      <w:r w:rsidRPr="00DA6CDE">
        <w:rPr>
          <w:rFonts w:ascii="Arial" w:hAnsi="Arial" w:cs="Arial"/>
          <w:b/>
          <w:bCs/>
          <w:spacing w:val="-4"/>
          <w:sz w:val="22"/>
          <w:szCs w:val="22"/>
        </w:rPr>
        <w:t>VEŘEJNÁ ZAKÁZKA – NEOT</w:t>
      </w:r>
      <w:r w:rsidR="00A220A2">
        <w:rPr>
          <w:rFonts w:ascii="Arial" w:hAnsi="Arial" w:cs="Arial"/>
          <w:b/>
          <w:bCs/>
          <w:spacing w:val="-4"/>
          <w:sz w:val="22"/>
          <w:szCs w:val="22"/>
        </w:rPr>
        <w:t>E</w:t>
      </w:r>
      <w:r w:rsidRPr="00DA6CDE">
        <w:rPr>
          <w:rFonts w:ascii="Arial" w:hAnsi="Arial" w:cs="Arial"/>
          <w:b/>
          <w:bCs/>
          <w:spacing w:val="-4"/>
          <w:sz w:val="22"/>
          <w:szCs w:val="22"/>
        </w:rPr>
        <w:t xml:space="preserve">VÍRAT – </w:t>
      </w:r>
      <w:r w:rsidR="00A6333F" w:rsidRPr="00AA0505">
        <w:rPr>
          <w:rFonts w:ascii="Arial" w:hAnsi="Arial" w:cs="Arial"/>
          <w:b/>
          <w:bCs/>
          <w:sz w:val="22"/>
          <w:szCs w:val="22"/>
        </w:rPr>
        <w:t xml:space="preserve">Skuhrov – </w:t>
      </w:r>
      <w:r w:rsidR="00A6333F">
        <w:rPr>
          <w:rFonts w:ascii="Arial" w:hAnsi="Arial" w:cs="Arial"/>
          <w:b/>
          <w:bCs/>
          <w:sz w:val="22"/>
          <w:szCs w:val="22"/>
        </w:rPr>
        <w:t>most</w:t>
      </w:r>
      <w:r w:rsidR="00DD2EAA">
        <w:rPr>
          <w:rFonts w:ascii="Arial" w:hAnsi="Arial" w:cs="Arial"/>
          <w:b/>
          <w:bCs/>
          <w:sz w:val="22"/>
          <w:szCs w:val="22"/>
        </w:rPr>
        <w:t>, PD</w:t>
      </w:r>
      <w:r w:rsidR="00A6333F" w:rsidRPr="00207886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Pr="00F33912">
        <w:rPr>
          <w:rFonts w:ascii="Arial" w:hAnsi="Arial" w:cs="Arial"/>
          <w:bCs/>
          <w:sz w:val="22"/>
          <w:szCs w:val="22"/>
        </w:rPr>
        <w:t>a obchod</w:t>
      </w:r>
      <w:r>
        <w:rPr>
          <w:rFonts w:ascii="Arial" w:hAnsi="Arial" w:cs="Arial"/>
          <w:bCs/>
          <w:sz w:val="22"/>
          <w:szCs w:val="22"/>
        </w:rPr>
        <w:t xml:space="preserve">ním jménem </w:t>
      </w:r>
      <w:r>
        <w:rPr>
          <w:rFonts w:ascii="Arial" w:hAnsi="Arial" w:cs="Arial"/>
          <w:bCs/>
          <w:spacing w:val="-4"/>
          <w:sz w:val="22"/>
          <w:szCs w:val="22"/>
        </w:rPr>
        <w:t>dodavatele</w:t>
      </w:r>
      <w:r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adresy, na niž je možné zaslat oznámení o tom, že nabídka byla podána po uplynutí</w:t>
      </w:r>
      <w:r w:rsidRPr="0077208E">
        <w:rPr>
          <w:rFonts w:ascii="Arial" w:hAnsi="Arial" w:cs="Arial"/>
          <w:bCs/>
          <w:sz w:val="22"/>
          <w:szCs w:val="22"/>
        </w:rPr>
        <w:t xml:space="preserve"> lhůty pro podání nabídek.</w:t>
      </w:r>
      <w:r w:rsidR="0053473C" w:rsidRPr="0053473C">
        <w:rPr>
          <w:rFonts w:ascii="Arial" w:hAnsi="Arial" w:cs="Arial"/>
          <w:bCs/>
          <w:sz w:val="22"/>
          <w:szCs w:val="22"/>
        </w:rPr>
        <w:t xml:space="preserve"> </w:t>
      </w:r>
    </w:p>
    <w:p w:rsidR="0053473C" w:rsidRPr="0053473C" w:rsidRDefault="004C1129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písemné listinné formě v jednom vyhotovení. </w:t>
      </w:r>
      <w:r w:rsidR="0053473C" w:rsidRPr="0053473C">
        <w:rPr>
          <w:rFonts w:ascii="Arial" w:hAnsi="Arial" w:cs="Arial"/>
          <w:bCs/>
          <w:sz w:val="22"/>
          <w:szCs w:val="22"/>
        </w:rPr>
        <w:t xml:space="preserve">Všechny listy nabídky včetně příloh budou řádně očíslovány vzestupnou, nepřerušenou číselnou řadou. </w:t>
      </w:r>
    </w:p>
    <w:p w:rsidR="00353A78" w:rsidRDefault="00353A78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53473C" w:rsidRPr="0053473C" w:rsidRDefault="0053473C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 xml:space="preserve">Podává-li nabídku více dodavatelů společně (jako jeden účastník zadávacího řízení), jsou povinni přiložit v nabídce originál nebo ověřenou kopii smlouvy, z níž závazně vyplývá, že všichni tito </w:t>
      </w:r>
      <w:r w:rsidRPr="00A326F4">
        <w:rPr>
          <w:rFonts w:ascii="Arial" w:hAnsi="Arial" w:cs="Arial"/>
          <w:bCs/>
          <w:spacing w:val="4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56615F" w:rsidRPr="006B60FB" w:rsidRDefault="0056615F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B60FB">
        <w:rPr>
          <w:rFonts w:ascii="Arial" w:hAnsi="Arial" w:cs="Arial"/>
          <w:bCs/>
          <w:sz w:val="22"/>
          <w:szCs w:val="22"/>
        </w:rPr>
        <w:t xml:space="preserve">Dodavatel musí </w:t>
      </w:r>
      <w:r w:rsidR="006152C5" w:rsidRPr="006B60FB">
        <w:rPr>
          <w:rFonts w:ascii="Arial" w:hAnsi="Arial" w:cs="Arial"/>
          <w:bCs/>
          <w:sz w:val="22"/>
          <w:szCs w:val="22"/>
        </w:rPr>
        <w:t>vypracovat</w:t>
      </w:r>
      <w:r w:rsidRPr="006B60FB">
        <w:rPr>
          <w:rFonts w:ascii="Arial" w:hAnsi="Arial" w:cs="Arial"/>
          <w:bCs/>
          <w:sz w:val="22"/>
          <w:szCs w:val="22"/>
        </w:rPr>
        <w:t xml:space="preserve"> nabídku v požadovaném rozsahu a členění, v souladu s vyhlášenými podmínkami veřejné zakázky a dalšími pokyny uvedenými v</w:t>
      </w:r>
      <w:r w:rsidR="00604E03" w:rsidRPr="006B60FB">
        <w:rPr>
          <w:rFonts w:ascii="Arial" w:hAnsi="Arial" w:cs="Arial"/>
          <w:bCs/>
          <w:sz w:val="22"/>
          <w:szCs w:val="22"/>
        </w:rPr>
        <w:t> zadávací dokumentaci</w:t>
      </w:r>
      <w:r w:rsidRPr="006B60FB">
        <w:rPr>
          <w:rFonts w:ascii="Arial" w:hAnsi="Arial" w:cs="Arial"/>
          <w:bCs/>
          <w:sz w:val="22"/>
          <w:szCs w:val="22"/>
        </w:rPr>
        <w:t xml:space="preserve">. Doklady, dokumenty, cenové podklady a další listiny doložené v nabídce musí být odpovídajícím způsobem </w:t>
      </w:r>
      <w:r w:rsidRPr="006B60FB">
        <w:rPr>
          <w:rFonts w:ascii="Arial" w:hAnsi="Arial" w:cs="Arial"/>
          <w:bCs/>
          <w:spacing w:val="-2"/>
          <w:sz w:val="22"/>
          <w:szCs w:val="22"/>
        </w:rPr>
        <w:t>seřazeny, ucelené části nabídky jednoznačně označeny. Před krycím listem bude vložen přehledný</w:t>
      </w:r>
      <w:r w:rsidRPr="006B60FB">
        <w:rPr>
          <w:rFonts w:ascii="Arial" w:hAnsi="Arial" w:cs="Arial"/>
          <w:bCs/>
          <w:sz w:val="22"/>
          <w:szCs w:val="22"/>
        </w:rPr>
        <w:t xml:space="preserve"> a očíslovaný obsah nabídky. Jako celek musí být nabídka řádně uzavřena (zapečetěna), případně jiným vhodným způsobem zabezpečena proti manipulaci s jednotlivými listy nabídky. Nabídka bude předána v uzavřené obálce zabezpečené proti možnému rozlepení. </w:t>
      </w:r>
    </w:p>
    <w:p w:rsidR="0056615F" w:rsidRPr="00F33912" w:rsidRDefault="00753B8E" w:rsidP="00031AD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33912">
        <w:rPr>
          <w:rFonts w:ascii="Arial" w:hAnsi="Arial" w:cs="Arial"/>
          <w:bCs/>
          <w:sz w:val="22"/>
          <w:szCs w:val="22"/>
        </w:rPr>
        <w:t>Nabídka musí být zpracována přehledně</w:t>
      </w:r>
      <w:r>
        <w:rPr>
          <w:rFonts w:ascii="Arial" w:hAnsi="Arial" w:cs="Arial"/>
          <w:bCs/>
          <w:sz w:val="22"/>
          <w:szCs w:val="22"/>
        </w:rPr>
        <w:t xml:space="preserve"> a srozumitelně v českém jazyce.</w:t>
      </w:r>
      <w:r w:rsidR="007A78A6" w:rsidRPr="007A78A6">
        <w:rPr>
          <w:rFonts w:ascii="Arial" w:hAnsi="Arial" w:cs="Arial"/>
          <w:bCs/>
          <w:sz w:val="22"/>
          <w:szCs w:val="22"/>
        </w:rPr>
        <w:t xml:space="preserve"> Případné vložené cizojazyčné listiny v originále musí mít přeloženou úředně ověřenou kopii.</w:t>
      </w:r>
      <w:r w:rsidR="007A78A6">
        <w:rPr>
          <w:rFonts w:ascii="Arial" w:hAnsi="Arial" w:cs="Arial"/>
          <w:bCs/>
          <w:sz w:val="22"/>
          <w:szCs w:val="22"/>
        </w:rPr>
        <w:t xml:space="preserve"> </w:t>
      </w:r>
      <w:r w:rsidR="0056615F" w:rsidRPr="00F33912">
        <w:rPr>
          <w:rFonts w:ascii="Arial" w:hAnsi="Arial" w:cs="Arial"/>
          <w:bCs/>
          <w:sz w:val="22"/>
          <w:szCs w:val="22"/>
        </w:rPr>
        <w:t xml:space="preserve">Všechny tisky a kopie musí být kvalitní a dobře čitelné, v nabídce nesmí být opravy a přepisy, které by mohly zadavatele uvést v omyl. </w:t>
      </w:r>
    </w:p>
    <w:p w:rsidR="0056615F" w:rsidRPr="0088048A" w:rsidRDefault="004F1EBF" w:rsidP="00031AD6">
      <w:pPr>
        <w:spacing w:before="120" w:line="288" w:lineRule="auto"/>
        <w:jc w:val="both"/>
        <w:rPr>
          <w:rFonts w:ascii="Arial" w:hAnsi="Arial" w:cs="Arial"/>
          <w:bCs/>
          <w:spacing w:val="-6"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Dodavatel</w:t>
      </w:r>
      <w:r w:rsidR="0056615F" w:rsidRPr="0088048A">
        <w:rPr>
          <w:rFonts w:ascii="Arial" w:hAnsi="Arial" w:cs="Arial"/>
          <w:bCs/>
          <w:spacing w:val="-6"/>
          <w:sz w:val="22"/>
          <w:szCs w:val="22"/>
        </w:rPr>
        <w:t>ům nebudou přiznána žádná práva na náhradu nákladů spojených s účastí v zadávacím</w:t>
      </w:r>
      <w:r w:rsidR="0088048A" w:rsidRPr="0088048A">
        <w:rPr>
          <w:rFonts w:ascii="Arial" w:hAnsi="Arial" w:cs="Arial"/>
          <w:bCs/>
          <w:spacing w:val="-6"/>
          <w:sz w:val="22"/>
          <w:szCs w:val="22"/>
        </w:rPr>
        <w:t xml:space="preserve"> řízení.</w:t>
      </w:r>
    </w:p>
    <w:p w:rsidR="0056615F" w:rsidRPr="00F33912" w:rsidRDefault="004F1EBF" w:rsidP="00031AD6">
      <w:pPr>
        <w:tabs>
          <w:tab w:val="num" w:pos="-156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6615F" w:rsidRPr="00F33912">
        <w:rPr>
          <w:rFonts w:ascii="Arial" w:hAnsi="Arial" w:cs="Arial"/>
          <w:sz w:val="22"/>
          <w:szCs w:val="22"/>
        </w:rPr>
        <w:t xml:space="preserve"> závazně použije pořadí dokumentů specifikované v následujících bodech tohoto článku </w:t>
      </w:r>
      <w:r w:rsidR="00E451FE">
        <w:rPr>
          <w:rFonts w:ascii="Arial" w:hAnsi="Arial" w:cs="Arial"/>
          <w:sz w:val="22"/>
          <w:szCs w:val="22"/>
        </w:rPr>
        <w:t>zadávací dokumentace</w:t>
      </w:r>
      <w:r w:rsidR="0056615F" w:rsidRPr="00F33912">
        <w:rPr>
          <w:rFonts w:ascii="Arial" w:hAnsi="Arial" w:cs="Arial"/>
          <w:sz w:val="22"/>
          <w:szCs w:val="22"/>
        </w:rPr>
        <w:t>:</w:t>
      </w:r>
    </w:p>
    <w:p w:rsidR="0056615F" w:rsidRPr="00F33912" w:rsidRDefault="00C3703F" w:rsidP="00031AD6">
      <w:pPr>
        <w:numPr>
          <w:ilvl w:val="0"/>
          <w:numId w:val="17"/>
        </w:numPr>
        <w:tabs>
          <w:tab w:val="num" w:pos="426"/>
        </w:tabs>
        <w:overflowPunct w:val="0"/>
        <w:autoSpaceDE w:val="0"/>
        <w:autoSpaceDN w:val="0"/>
        <w:adjustRightInd w:val="0"/>
        <w:spacing w:line="288" w:lineRule="auto"/>
        <w:ind w:left="1276"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</w:p>
    <w:p w:rsidR="0056615F" w:rsidRPr="00F33912" w:rsidRDefault="00C3703F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obsah nabídky</w:t>
      </w:r>
    </w:p>
    <w:p w:rsidR="0056615F" w:rsidRPr="00777978" w:rsidRDefault="00B73865" w:rsidP="00031AD6">
      <w:pPr>
        <w:numPr>
          <w:ilvl w:val="0"/>
          <w:numId w:val="16"/>
        </w:numPr>
        <w:tabs>
          <w:tab w:val="clear" w:pos="1287"/>
        </w:tabs>
        <w:overflowPunct w:val="0"/>
        <w:autoSpaceDE w:val="0"/>
        <w:autoSpaceDN w:val="0"/>
        <w:adjustRightInd w:val="0"/>
        <w:spacing w:line="288" w:lineRule="auto"/>
        <w:ind w:left="426" w:hanging="273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3138C">
        <w:rPr>
          <w:rFonts w:ascii="Arial" w:hAnsi="Arial" w:cs="Arial"/>
          <w:sz w:val="22"/>
          <w:szCs w:val="22"/>
        </w:rPr>
        <w:t xml:space="preserve"> (Pro předložení </w:t>
      </w:r>
      <w:r w:rsidR="00777978" w:rsidRPr="00777978">
        <w:rPr>
          <w:rFonts w:ascii="Arial" w:hAnsi="Arial" w:cs="Arial"/>
          <w:sz w:val="22"/>
          <w:szCs w:val="22"/>
        </w:rPr>
        <w:t xml:space="preserve">poskytuje zadavatel závazný vzor </w:t>
      </w:r>
      <w:r w:rsidR="0045590B">
        <w:rPr>
          <w:rFonts w:ascii="Arial" w:hAnsi="Arial" w:cs="Arial"/>
          <w:sz w:val="22"/>
          <w:szCs w:val="22"/>
        </w:rPr>
        <w:t>k</w:t>
      </w:r>
      <w:r w:rsidR="00777978" w:rsidRPr="00777978">
        <w:rPr>
          <w:rFonts w:ascii="Arial" w:hAnsi="Arial" w:cs="Arial"/>
          <w:sz w:val="22"/>
          <w:szCs w:val="22"/>
        </w:rPr>
        <w:t xml:space="preserve">rycího listu </w:t>
      </w:r>
      <w:r w:rsidR="00777978" w:rsidRPr="00D20A5A">
        <w:rPr>
          <w:rFonts w:ascii="Arial" w:hAnsi="Arial" w:cs="Arial"/>
          <w:spacing w:val="-4"/>
          <w:sz w:val="22"/>
          <w:szCs w:val="22"/>
        </w:rPr>
        <w:t xml:space="preserve">nabídky, </w:t>
      </w:r>
      <w:r w:rsidR="00F16AF7">
        <w:rPr>
          <w:rFonts w:ascii="Arial" w:hAnsi="Arial" w:cs="Arial"/>
          <w:spacing w:val="-4"/>
          <w:sz w:val="22"/>
          <w:szCs w:val="22"/>
        </w:rPr>
        <w:t>jež je součástí</w:t>
      </w:r>
      <w:r w:rsidR="00D20A5A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710918">
        <w:rPr>
          <w:rFonts w:ascii="Arial" w:hAnsi="Arial" w:cs="Arial"/>
          <w:spacing w:val="-4"/>
          <w:sz w:val="22"/>
          <w:szCs w:val="22"/>
        </w:rPr>
        <w:t xml:space="preserve">přílohy č. 1 </w:t>
      </w:r>
      <w:r w:rsidR="00E451FE">
        <w:rPr>
          <w:rFonts w:ascii="Arial" w:hAnsi="Arial" w:cs="Arial"/>
          <w:spacing w:val="-4"/>
          <w:sz w:val="22"/>
          <w:szCs w:val="22"/>
        </w:rPr>
        <w:t>zadávací dokumentace</w:t>
      </w:r>
      <w:r w:rsidR="00777978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777978" w:rsidRPr="00777978">
        <w:rPr>
          <w:rFonts w:ascii="Arial" w:hAnsi="Arial" w:cs="Arial"/>
          <w:sz w:val="22"/>
          <w:szCs w:val="22"/>
        </w:rPr>
        <w:t xml:space="preserve"> název 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45590B">
        <w:rPr>
          <w:rFonts w:ascii="Arial" w:hAnsi="Arial" w:cs="Arial"/>
          <w:spacing w:val="-2"/>
          <w:sz w:val="22"/>
          <w:szCs w:val="22"/>
        </w:rPr>
        <w:t>dodavatele</w:t>
      </w:r>
      <w:r w:rsidR="00777978" w:rsidRPr="00F3138C">
        <w:rPr>
          <w:rFonts w:ascii="Arial" w:hAnsi="Arial" w:cs="Arial"/>
          <w:spacing w:val="-2"/>
          <w:sz w:val="22"/>
          <w:szCs w:val="22"/>
        </w:rPr>
        <w:t xml:space="preserve"> (včetně osob zmocněných</w:t>
      </w:r>
      <w:r w:rsidR="00710918">
        <w:rPr>
          <w:rFonts w:ascii="Arial" w:hAnsi="Arial" w:cs="Arial"/>
          <w:sz w:val="22"/>
          <w:szCs w:val="22"/>
        </w:rPr>
        <w:t xml:space="preserve"> k dalším jednáním)</w:t>
      </w:r>
    </w:p>
    <w:p w:rsidR="0056615F" w:rsidRPr="00F33912" w:rsidRDefault="00B73865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45590B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C3703F" w:rsidRPr="00C3703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>ávrh smlouvy</w:t>
      </w:r>
      <w:r w:rsidR="006B0B7A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4E5413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856B0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710918">
        <w:rPr>
          <w:rFonts w:ascii="Arial" w:hAnsi="Arial" w:cs="Arial"/>
          <w:bCs/>
          <w:i/>
          <w:iCs/>
          <w:sz w:val="22"/>
          <w:szCs w:val="22"/>
        </w:rPr>
        <w:t>viz příloha č. 4</w:t>
      </w:r>
      <w:r w:rsidR="00604E03">
        <w:rPr>
          <w:rFonts w:ascii="Arial" w:hAnsi="Arial" w:cs="Arial"/>
          <w:bCs/>
          <w:i/>
          <w:iCs/>
          <w:sz w:val="22"/>
          <w:szCs w:val="22"/>
        </w:rPr>
        <w:t xml:space="preserve"> zadávací dokumentace</w:t>
      </w:r>
      <w:r w:rsidR="00F3138C">
        <w:rPr>
          <w:rFonts w:ascii="Arial" w:hAnsi="Arial" w:cs="Arial"/>
          <w:bCs/>
          <w:i/>
          <w:iCs/>
          <w:sz w:val="22"/>
          <w:szCs w:val="22"/>
        </w:rPr>
        <w:t>)</w:t>
      </w:r>
    </w:p>
    <w:p w:rsidR="0056615F" w:rsidRPr="00F33912" w:rsidRDefault="00CD6954" w:rsidP="00031AD6">
      <w:pPr>
        <w:numPr>
          <w:ilvl w:val="0"/>
          <w:numId w:val="16"/>
        </w:numPr>
        <w:tabs>
          <w:tab w:val="clear" w:pos="1287"/>
          <w:tab w:val="num" w:pos="426"/>
        </w:tabs>
        <w:overflowPunct w:val="0"/>
        <w:autoSpaceDE w:val="0"/>
        <w:autoSpaceDN w:val="0"/>
        <w:adjustRightInd w:val="0"/>
        <w:spacing w:line="288" w:lineRule="auto"/>
        <w:ind w:hanging="1134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="0045590B">
        <w:rPr>
          <w:rFonts w:ascii="Arial" w:hAnsi="Arial" w:cs="Arial"/>
          <w:b/>
          <w:bCs/>
          <w:i/>
          <w:iCs/>
          <w:sz w:val="22"/>
          <w:szCs w:val="22"/>
        </w:rPr>
        <w:t>dodavatele</w:t>
      </w:r>
    </w:p>
    <w:p w:rsidR="0056615F" w:rsidRDefault="00C3703F" w:rsidP="00031AD6">
      <w:pPr>
        <w:pStyle w:val="Odstavecseseznamem"/>
        <w:numPr>
          <w:ilvl w:val="0"/>
          <w:numId w:val="16"/>
        </w:numPr>
        <w:tabs>
          <w:tab w:val="clear" w:pos="1287"/>
        </w:tabs>
        <w:spacing w:line="288" w:lineRule="auto"/>
        <w:ind w:left="426" w:hanging="284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56615F" w:rsidRPr="00F33912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BA5066" w:rsidRPr="00BA5066" w:rsidRDefault="00BA5066" w:rsidP="00BA5066">
      <w:pPr>
        <w:pStyle w:val="Nzev"/>
        <w:numPr>
          <w:ilvl w:val="0"/>
          <w:numId w:val="19"/>
        </w:numPr>
        <w:shd w:val="pct15" w:color="auto" w:fill="FFFFFF"/>
        <w:spacing w:before="60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bookmarkStart w:id="1" w:name="_Toc468796038"/>
      <w:bookmarkStart w:id="2" w:name="_Toc464039189"/>
      <w:r w:rsidRPr="00BA5066">
        <w:rPr>
          <w:rFonts w:ascii="Arial" w:hAnsi="Arial" w:cs="Arial"/>
          <w:sz w:val="22"/>
          <w:szCs w:val="22"/>
        </w:rPr>
        <w:t>Dostupnost zadávací dokumentace</w:t>
      </w:r>
      <w:bookmarkEnd w:id="1"/>
      <w:bookmarkEnd w:id="2"/>
      <w:r w:rsidRPr="00BA5066">
        <w:rPr>
          <w:rFonts w:ascii="Arial" w:hAnsi="Arial" w:cs="Arial"/>
          <w:sz w:val="22"/>
          <w:szCs w:val="22"/>
        </w:rPr>
        <w:t xml:space="preserve"> a dodatečné informace k zadávací dokumentaci</w:t>
      </w:r>
    </w:p>
    <w:p w:rsidR="004479CF" w:rsidRPr="00F33912" w:rsidRDefault="00285D67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Dodavatelů</w:t>
      </w:r>
      <w:r w:rsidR="004479CF" w:rsidRPr="00285D67">
        <w:rPr>
          <w:rFonts w:ascii="Arial" w:hAnsi="Arial" w:cs="Arial"/>
          <w:spacing w:val="-4"/>
          <w:sz w:val="22"/>
          <w:szCs w:val="22"/>
        </w:rPr>
        <w:t>m je umožněn neomezený a p</w:t>
      </w:r>
      <w:r w:rsidR="000E1BF9" w:rsidRPr="00285D67">
        <w:rPr>
          <w:rFonts w:ascii="Arial" w:hAnsi="Arial" w:cs="Arial"/>
          <w:spacing w:val="-4"/>
          <w:sz w:val="22"/>
          <w:szCs w:val="22"/>
        </w:rPr>
        <w:t>římý dálkový přístup k</w:t>
      </w:r>
      <w:r w:rsidR="000E48B2" w:rsidRPr="00285D67">
        <w:rPr>
          <w:rFonts w:ascii="Arial" w:hAnsi="Arial" w:cs="Arial"/>
          <w:spacing w:val="-4"/>
          <w:sz w:val="22"/>
          <w:szCs w:val="22"/>
        </w:rPr>
        <w:t> zadávací dokumentaci</w:t>
      </w:r>
      <w:r w:rsidR="000E1BF9" w:rsidRPr="00285D67">
        <w:rPr>
          <w:rFonts w:ascii="Arial" w:hAnsi="Arial" w:cs="Arial"/>
          <w:spacing w:val="-4"/>
          <w:sz w:val="22"/>
          <w:szCs w:val="22"/>
        </w:rPr>
        <w:t xml:space="preserve"> </w:t>
      </w:r>
      <w:r w:rsidR="004479CF" w:rsidRPr="00285D67">
        <w:rPr>
          <w:rFonts w:ascii="Arial" w:hAnsi="Arial" w:cs="Arial"/>
          <w:spacing w:val="-4"/>
          <w:sz w:val="22"/>
          <w:szCs w:val="22"/>
        </w:rPr>
        <w:t>v plném</w:t>
      </w:r>
      <w:r w:rsidR="004479CF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 Kraje Vysočina: </w:t>
      </w:r>
      <w:hyperlink r:id="rId9" w:history="1">
        <w:r w:rsidR="004479CF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:rsidR="004479CF" w:rsidRPr="00F33912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0E48B2">
        <w:rPr>
          <w:rFonts w:ascii="Arial" w:hAnsi="Arial" w:cs="Arial"/>
          <w:sz w:val="22"/>
          <w:szCs w:val="22"/>
        </w:rPr>
        <w:t>zadávací dokumentaci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 xml:space="preserve">není zadavatelem požadována. </w:t>
      </w:r>
    </w:p>
    <w:p w:rsidR="00353A78" w:rsidRDefault="00353A78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353A78" w:rsidRDefault="00353A78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353A78" w:rsidRDefault="00353A78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0E1BF9" w:rsidRDefault="000E48B2" w:rsidP="00BB6B9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</w:t>
      </w:r>
      <w:r w:rsidR="004479CF">
        <w:rPr>
          <w:rFonts w:ascii="Arial" w:hAnsi="Arial" w:cs="Arial"/>
          <w:sz w:val="22"/>
          <w:szCs w:val="22"/>
        </w:rPr>
        <w:t xml:space="preserve"> </w:t>
      </w:r>
      <w:r w:rsidR="003B338A">
        <w:rPr>
          <w:rFonts w:ascii="Arial" w:hAnsi="Arial" w:cs="Arial"/>
          <w:sz w:val="22"/>
          <w:szCs w:val="22"/>
        </w:rPr>
        <w:t xml:space="preserve">na profilu zadavatele </w:t>
      </w:r>
      <w:r w:rsidR="004479CF" w:rsidRPr="00F33912">
        <w:rPr>
          <w:rFonts w:ascii="Arial" w:hAnsi="Arial" w:cs="Arial"/>
          <w:sz w:val="22"/>
          <w:szCs w:val="22"/>
        </w:rPr>
        <w:t>tvoří</w:t>
      </w:r>
      <w:r w:rsidR="000E1BF9">
        <w:rPr>
          <w:rFonts w:ascii="Arial" w:hAnsi="Arial" w:cs="Arial"/>
          <w:sz w:val="22"/>
          <w:szCs w:val="22"/>
        </w:rPr>
        <w:t>:</w:t>
      </w:r>
    </w:p>
    <w:p w:rsidR="000E1BF9" w:rsidRPr="002F5580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2F5580">
        <w:rPr>
          <w:rFonts w:ascii="Arial" w:hAnsi="Arial" w:cs="Arial"/>
          <w:sz w:val="22"/>
          <w:szCs w:val="22"/>
        </w:rPr>
        <w:t>Výzva k podání nabíd</w:t>
      </w:r>
      <w:r w:rsidR="006F5EFE">
        <w:rPr>
          <w:rFonts w:ascii="Arial" w:hAnsi="Arial" w:cs="Arial"/>
          <w:sz w:val="22"/>
          <w:szCs w:val="22"/>
        </w:rPr>
        <w:t>ek</w:t>
      </w:r>
    </w:p>
    <w:p w:rsidR="000E1BF9" w:rsidRPr="00B27DF3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Krycí list nabídky</w:t>
      </w:r>
    </w:p>
    <w:p w:rsidR="000E1BF9" w:rsidRDefault="004A454F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B27DF3">
        <w:rPr>
          <w:rFonts w:ascii="Arial" w:hAnsi="Arial" w:cs="Arial"/>
          <w:sz w:val="22"/>
          <w:szCs w:val="22"/>
        </w:rPr>
        <w:t>Vzor čestného prohlášení</w:t>
      </w:r>
      <w:r w:rsidR="00BB6B94" w:rsidRPr="00B27DF3">
        <w:rPr>
          <w:rFonts w:ascii="Arial" w:hAnsi="Arial" w:cs="Arial"/>
          <w:sz w:val="22"/>
          <w:szCs w:val="22"/>
        </w:rPr>
        <w:t xml:space="preserve"> pro základní kvalifikaci</w:t>
      </w:r>
    </w:p>
    <w:p w:rsidR="002F5580" w:rsidRPr="00B27DF3" w:rsidRDefault="002F5580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:rsidR="00BB6B94" w:rsidRPr="00B27DF3" w:rsidRDefault="00454D96" w:rsidP="00716F15">
      <w:pPr>
        <w:numPr>
          <w:ilvl w:val="0"/>
          <w:numId w:val="20"/>
        </w:numPr>
        <w:tabs>
          <w:tab w:val="clear" w:pos="360"/>
        </w:tabs>
        <w:overflowPunct w:val="0"/>
        <w:autoSpaceDE w:val="0"/>
        <w:autoSpaceDN w:val="0"/>
        <w:adjustRightInd w:val="0"/>
        <w:spacing w:line="288" w:lineRule="auto"/>
        <w:ind w:hanging="218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56B02" w:rsidRPr="00B27DF3">
        <w:rPr>
          <w:rFonts w:ascii="Arial" w:hAnsi="Arial" w:cs="Arial"/>
          <w:sz w:val="22"/>
          <w:szCs w:val="22"/>
        </w:rPr>
        <w:t>ávrh smlouvy</w:t>
      </w:r>
      <w:r w:rsidR="00BB6B94" w:rsidRPr="00B27DF3">
        <w:rPr>
          <w:rFonts w:ascii="Arial" w:hAnsi="Arial" w:cs="Arial"/>
          <w:sz w:val="22"/>
          <w:szCs w:val="22"/>
        </w:rPr>
        <w:t xml:space="preserve"> </w:t>
      </w:r>
      <w:r w:rsidR="0020619B">
        <w:rPr>
          <w:rFonts w:ascii="Arial" w:hAnsi="Arial" w:cs="Arial"/>
          <w:sz w:val="22"/>
          <w:szCs w:val="22"/>
        </w:rPr>
        <w:t xml:space="preserve">o </w:t>
      </w:r>
      <w:r w:rsidR="004E5413">
        <w:rPr>
          <w:rFonts w:ascii="Arial" w:hAnsi="Arial" w:cs="Arial"/>
          <w:sz w:val="22"/>
          <w:szCs w:val="22"/>
        </w:rPr>
        <w:t>provedení veřejné zakázky</w:t>
      </w:r>
      <w:r w:rsidR="0020619B">
        <w:rPr>
          <w:rFonts w:ascii="Arial" w:hAnsi="Arial" w:cs="Arial"/>
          <w:sz w:val="22"/>
          <w:szCs w:val="22"/>
        </w:rPr>
        <w:t xml:space="preserve"> </w:t>
      </w:r>
      <w:r w:rsidR="00BB6B94" w:rsidRPr="00B27DF3">
        <w:rPr>
          <w:rFonts w:ascii="Arial" w:hAnsi="Arial" w:cs="Arial"/>
          <w:sz w:val="22"/>
          <w:szCs w:val="22"/>
        </w:rPr>
        <w:t>(obchodní podmínky)</w:t>
      </w:r>
    </w:p>
    <w:p w:rsidR="00D76599" w:rsidRPr="00CB6E6B" w:rsidRDefault="00D76599" w:rsidP="00323249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CB6E6B">
        <w:rPr>
          <w:rFonts w:ascii="Arial" w:hAnsi="Arial" w:cs="Arial"/>
          <w:spacing w:val="-6"/>
          <w:sz w:val="22"/>
          <w:szCs w:val="22"/>
        </w:rPr>
        <w:t>Diagnostika mostu</w:t>
      </w:r>
    </w:p>
    <w:p w:rsidR="00D76599" w:rsidRPr="00CB6E6B" w:rsidRDefault="00D76599" w:rsidP="00323249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CB6E6B">
        <w:rPr>
          <w:rFonts w:ascii="Arial" w:hAnsi="Arial" w:cs="Arial"/>
          <w:spacing w:val="-6"/>
          <w:sz w:val="22"/>
          <w:szCs w:val="22"/>
        </w:rPr>
        <w:t>Poslední mostní prohlídka</w:t>
      </w:r>
    </w:p>
    <w:p w:rsidR="00D76599" w:rsidRPr="00CB6E6B" w:rsidRDefault="00D76599" w:rsidP="00323249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CB6E6B">
        <w:rPr>
          <w:rFonts w:ascii="Arial" w:hAnsi="Arial" w:cs="Arial"/>
          <w:spacing w:val="-6"/>
          <w:sz w:val="22"/>
          <w:szCs w:val="22"/>
        </w:rPr>
        <w:t>Mostní list</w:t>
      </w:r>
    </w:p>
    <w:p w:rsidR="00925B00" w:rsidRPr="00A43742" w:rsidRDefault="00925B00" w:rsidP="00323249">
      <w:pPr>
        <w:numPr>
          <w:ilvl w:val="0"/>
          <w:numId w:val="20"/>
        </w:numPr>
        <w:tabs>
          <w:tab w:val="clear" w:pos="360"/>
        </w:tabs>
        <w:spacing w:line="288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A43742">
        <w:rPr>
          <w:rFonts w:ascii="Arial" w:hAnsi="Arial" w:cs="Arial"/>
          <w:spacing w:val="-6"/>
          <w:sz w:val="22"/>
          <w:szCs w:val="22"/>
        </w:rPr>
        <w:t>Geodetické zaměření</w:t>
      </w:r>
    </w:p>
    <w:p w:rsidR="004479CF" w:rsidRPr="00F33912" w:rsidRDefault="004479CF" w:rsidP="00031AD6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Cs w:val="22"/>
        </w:rPr>
      </w:pPr>
    </w:p>
    <w:p w:rsidR="004479CF" w:rsidRPr="00F33912" w:rsidRDefault="00E624FF" w:rsidP="00031AD6">
      <w:pPr>
        <w:pStyle w:val="Bntext2"/>
        <w:spacing w:before="120" w:line="288" w:lineRule="auto"/>
        <w:ind w:left="0"/>
      </w:pPr>
      <w:r>
        <w:t>Dodavatel</w:t>
      </w:r>
      <w:r w:rsidR="004479CF" w:rsidRPr="00F33912">
        <w:t xml:space="preserve"> je oprávněn požadovat po z</w:t>
      </w:r>
      <w:r w:rsidR="004479CF">
        <w:t>adavateli dodatečné informace k</w:t>
      </w:r>
      <w:r w:rsidR="00806DE3">
        <w:t> </w:t>
      </w:r>
      <w:r w:rsidR="004479CF">
        <w:t>zadávací</w:t>
      </w:r>
      <w:r w:rsidR="00806DE3">
        <w:t xml:space="preserve"> dokumentaci</w:t>
      </w:r>
      <w:r w:rsidR="004479CF" w:rsidRPr="00373B19">
        <w:rPr>
          <w:spacing w:val="-4"/>
        </w:rPr>
        <w:t xml:space="preserve">. Písemná žádost musí být zadavateli doručena </w:t>
      </w:r>
      <w:r w:rsidR="004479CF" w:rsidRPr="004D1956">
        <w:rPr>
          <w:spacing w:val="-4"/>
        </w:rPr>
        <w:t xml:space="preserve">nejpozději </w:t>
      </w:r>
      <w:r w:rsidR="00806DE3" w:rsidRPr="004D1956">
        <w:rPr>
          <w:spacing w:val="-4"/>
        </w:rPr>
        <w:t>4</w:t>
      </w:r>
      <w:r w:rsidR="004479CF" w:rsidRPr="004D1956">
        <w:rPr>
          <w:spacing w:val="-4"/>
        </w:rPr>
        <w:t xml:space="preserve"> pracovní dny</w:t>
      </w:r>
      <w:r w:rsidR="004479CF" w:rsidRPr="00373B19">
        <w:rPr>
          <w:spacing w:val="-4"/>
        </w:rPr>
        <w:t xml:space="preserve"> před uplynutím</w:t>
      </w:r>
      <w:r w:rsidR="004479CF" w:rsidRPr="00F33912">
        <w:t xml:space="preserve"> lhůty pro podání nabídek. Adresa pro doručení:</w:t>
      </w:r>
    </w:p>
    <w:p w:rsidR="004479CF" w:rsidRPr="00F33912" w:rsidRDefault="004479CF" w:rsidP="00031AD6">
      <w:pPr>
        <w:pStyle w:val="bntext"/>
        <w:spacing w:line="288" w:lineRule="auto"/>
        <w:rPr>
          <w:i/>
          <w:szCs w:val="22"/>
        </w:rPr>
      </w:pPr>
    </w:p>
    <w:p w:rsidR="004479CF" w:rsidRPr="000E46EC" w:rsidRDefault="004479CF" w:rsidP="00031AD6">
      <w:pPr>
        <w:pStyle w:val="bntext"/>
        <w:spacing w:line="288" w:lineRule="auto"/>
        <w:rPr>
          <w:i/>
          <w:szCs w:val="22"/>
        </w:rPr>
      </w:pPr>
      <w:r w:rsidRPr="000E46EC">
        <w:rPr>
          <w:i/>
          <w:szCs w:val="22"/>
        </w:rPr>
        <w:t>Krajský úřad Kraje Vysočina, Odbor dopravy a silničního hospodářství, Žižkova 1882/57, 587 33 Jihlava</w:t>
      </w:r>
      <w:r w:rsidR="00716F15" w:rsidRPr="000E46EC">
        <w:rPr>
          <w:i/>
          <w:szCs w:val="22"/>
        </w:rPr>
        <w:t>.</w:t>
      </w:r>
      <w:r w:rsidR="004A4570">
        <w:rPr>
          <w:i/>
          <w:szCs w:val="22"/>
        </w:rPr>
        <w:t xml:space="preserve"> </w:t>
      </w:r>
      <w:r w:rsidRPr="000E46EC">
        <w:rPr>
          <w:i/>
          <w:szCs w:val="22"/>
        </w:rPr>
        <w:t xml:space="preserve">Kontaktní osoba: </w:t>
      </w:r>
      <w:r w:rsidR="00463772">
        <w:rPr>
          <w:i/>
          <w:szCs w:val="22"/>
        </w:rPr>
        <w:t>Bc. Lenka Procházková</w:t>
      </w:r>
      <w:r w:rsidR="004A4570">
        <w:rPr>
          <w:i/>
          <w:szCs w:val="22"/>
        </w:rPr>
        <w:t xml:space="preserve">, </w:t>
      </w:r>
      <w:r w:rsidRPr="000E46EC">
        <w:rPr>
          <w:i/>
          <w:szCs w:val="22"/>
        </w:rPr>
        <w:t>tel. 564 602 3</w:t>
      </w:r>
      <w:r w:rsidR="000E46EC" w:rsidRPr="000E46EC">
        <w:rPr>
          <w:i/>
          <w:szCs w:val="22"/>
        </w:rPr>
        <w:t>78</w:t>
      </w:r>
      <w:r w:rsidRPr="000E46EC">
        <w:rPr>
          <w:i/>
          <w:szCs w:val="22"/>
        </w:rPr>
        <w:t xml:space="preserve">, e-mail: </w:t>
      </w:r>
      <w:hyperlink r:id="rId10" w:history="1">
        <w:r w:rsidR="00463772" w:rsidRPr="00A52724">
          <w:rPr>
            <w:rStyle w:val="Hypertextovodkaz"/>
            <w:i/>
            <w:szCs w:val="22"/>
          </w:rPr>
          <w:t>prochazkova.l@kr-vysocina.cz.</w:t>
        </w:r>
      </w:hyperlink>
    </w:p>
    <w:p w:rsidR="004479CF" w:rsidRDefault="004479CF" w:rsidP="00031AD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může poskytnout dodavatelům dodatečné 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informace k zadávacím </w:t>
      </w:r>
      <w:proofErr w:type="gramStart"/>
      <w:r w:rsidR="00031AD6" w:rsidRPr="00031AD6">
        <w:rPr>
          <w:rFonts w:ascii="Arial" w:hAnsi="Arial" w:cs="Arial"/>
          <w:spacing w:val="6"/>
          <w:sz w:val="22"/>
          <w:szCs w:val="22"/>
        </w:rPr>
        <w:t>podmínkám</w:t>
      </w:r>
      <w:r w:rsidR="00031AD6">
        <w:rPr>
          <w:rFonts w:ascii="Arial" w:hAnsi="Arial" w:cs="Arial"/>
          <w:spacing w:val="6"/>
          <w:sz w:val="22"/>
          <w:szCs w:val="22"/>
        </w:rPr>
        <w:t xml:space="preserve">       </w:t>
      </w:r>
      <w:r w:rsidR="00031AD6" w:rsidRPr="00031AD6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</w:t>
      </w:r>
      <w:proofErr w:type="gramEnd"/>
      <w:r w:rsidRPr="00031AD6">
        <w:rPr>
          <w:rFonts w:ascii="Arial" w:hAnsi="Arial" w:cs="Arial"/>
          <w:spacing w:val="6"/>
          <w:sz w:val="22"/>
          <w:szCs w:val="22"/>
        </w:rPr>
        <w:t xml:space="preserve">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BB6B94" w:rsidRPr="00F33912" w:rsidRDefault="00BB6B94" w:rsidP="00961831">
      <w:pPr>
        <w:pStyle w:val="Nzev"/>
        <w:numPr>
          <w:ilvl w:val="0"/>
          <w:numId w:val="19"/>
        </w:numPr>
        <w:shd w:val="pct15" w:color="auto" w:fill="FFFFFF"/>
        <w:spacing w:before="60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Datum, hodina a místo pro podání nabídek</w:t>
      </w:r>
    </w:p>
    <w:p w:rsidR="00BB6B94" w:rsidRPr="00715BAB" w:rsidRDefault="00BB6B94" w:rsidP="00BB6B94">
      <w:pPr>
        <w:pStyle w:val="bntext"/>
        <w:spacing w:before="120" w:line="288" w:lineRule="auto"/>
        <w:rPr>
          <w:b/>
          <w:bCs/>
          <w:szCs w:val="22"/>
        </w:rPr>
      </w:pPr>
      <w:r w:rsidRPr="00F70997">
        <w:rPr>
          <w:szCs w:val="22"/>
        </w:rPr>
        <w:t xml:space="preserve">Lhůta pro podání nabídky je stanovena </w:t>
      </w:r>
      <w:r w:rsidRPr="003A29D0">
        <w:rPr>
          <w:b/>
          <w:bCs/>
          <w:szCs w:val="22"/>
        </w:rPr>
        <w:t>do</w:t>
      </w:r>
      <w:r w:rsidRPr="003A29D0">
        <w:rPr>
          <w:b/>
          <w:szCs w:val="22"/>
        </w:rPr>
        <w:t xml:space="preserve"> </w:t>
      </w:r>
      <w:r w:rsidR="009F6A84">
        <w:rPr>
          <w:b/>
          <w:szCs w:val="22"/>
        </w:rPr>
        <w:t>19</w:t>
      </w:r>
      <w:bookmarkStart w:id="3" w:name="_GoBack"/>
      <w:bookmarkEnd w:id="3"/>
      <w:r w:rsidR="0071608C" w:rsidRPr="00A43742">
        <w:rPr>
          <w:b/>
          <w:szCs w:val="22"/>
        </w:rPr>
        <w:t>. 1</w:t>
      </w:r>
      <w:r w:rsidR="000225A2" w:rsidRPr="00A43742">
        <w:rPr>
          <w:b/>
          <w:szCs w:val="22"/>
        </w:rPr>
        <w:t>2</w:t>
      </w:r>
      <w:r w:rsidR="0071608C">
        <w:rPr>
          <w:b/>
          <w:szCs w:val="22"/>
        </w:rPr>
        <w:t>. 2018 do 11:00</w:t>
      </w:r>
      <w:r w:rsidRPr="003A29D0">
        <w:rPr>
          <w:b/>
          <w:bCs/>
          <w:szCs w:val="22"/>
        </w:rPr>
        <w:t xml:space="preserve"> hod.</w:t>
      </w:r>
    </w:p>
    <w:p w:rsidR="00454D96" w:rsidRDefault="00BB6B94" w:rsidP="00BB6B94">
      <w:pPr>
        <w:pStyle w:val="bntext"/>
        <w:spacing w:before="120" w:line="288" w:lineRule="auto"/>
        <w:rPr>
          <w:szCs w:val="22"/>
        </w:rPr>
      </w:pPr>
      <w:r w:rsidRPr="001D18E7">
        <w:rPr>
          <w:szCs w:val="22"/>
        </w:rPr>
        <w:t xml:space="preserve">Nabídky je možné doručit poštou nebo osobně každý pracovní den na podatelnu zadavatele </w:t>
      </w:r>
      <w:r w:rsidRPr="001D18E7">
        <w:rPr>
          <w:spacing w:val="2"/>
          <w:szCs w:val="22"/>
        </w:rPr>
        <w:t xml:space="preserve">na adrese: Krajský úřad Kraje Vysočina, Žižkova 1882/57, 587 33 Jihlava, v době od 8.00 hod. </w:t>
      </w:r>
      <w:r w:rsidRPr="001D18E7">
        <w:rPr>
          <w:szCs w:val="22"/>
        </w:rPr>
        <w:t xml:space="preserve">do 13.00 hod., v pondělí a ve středu od 8.00 hod. do 17.00 hod. </w:t>
      </w:r>
    </w:p>
    <w:p w:rsidR="00BB6B94" w:rsidRPr="001D18E7" w:rsidRDefault="00BB6B94" w:rsidP="00BB6B94">
      <w:pPr>
        <w:pStyle w:val="bntext"/>
        <w:spacing w:before="120" w:line="288" w:lineRule="auto"/>
        <w:rPr>
          <w:szCs w:val="22"/>
        </w:rPr>
      </w:pPr>
      <w:r w:rsidRPr="001D18E7">
        <w:rPr>
          <w:szCs w:val="22"/>
        </w:rPr>
        <w:t xml:space="preserve"> </w:t>
      </w:r>
    </w:p>
    <w:p w:rsidR="008407C4" w:rsidRDefault="008407C4" w:rsidP="008407C4">
      <w:pPr>
        <w:pStyle w:val="bntext"/>
        <w:spacing w:line="288" w:lineRule="auto"/>
        <w:rPr>
          <w:i/>
          <w:szCs w:val="22"/>
        </w:rPr>
      </w:pPr>
    </w:p>
    <w:p w:rsidR="00DA08BA" w:rsidRPr="00660BFC" w:rsidRDefault="00DA08BA" w:rsidP="00E04338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>
        <w:rPr>
          <w:rFonts w:ascii="Arial" w:hAnsi="Arial" w:cs="Arial"/>
          <w:b/>
          <w:bCs/>
          <w:sz w:val="22"/>
          <w:szCs w:val="22"/>
          <w:lang w:eastAsia="x-none"/>
        </w:rPr>
        <w:t xml:space="preserve">Předložení cenové </w:t>
      </w:r>
      <w:r w:rsidR="00EB6A80">
        <w:rPr>
          <w:rFonts w:ascii="Arial" w:hAnsi="Arial" w:cs="Arial"/>
          <w:b/>
          <w:bCs/>
          <w:sz w:val="22"/>
          <w:szCs w:val="22"/>
          <w:lang w:eastAsia="x-none"/>
        </w:rPr>
        <w:t>nabídky</w:t>
      </w:r>
    </w:p>
    <w:p w:rsidR="00DA08BA" w:rsidRDefault="0025360B" w:rsidP="00F63D6A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 w:rsidR="00CD6954">
        <w:rPr>
          <w:rFonts w:ascii="Arial" w:eastAsia="MS Mincho" w:hAnsi="Arial" w:cs="Arial"/>
          <w:sz w:val="22"/>
          <w:szCs w:val="22"/>
        </w:rPr>
        <w:t>nabídku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 w:rsidR="00DA08BA"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a výkon </w:t>
      </w:r>
      <w:r w:rsidR="00DA08BA">
        <w:rPr>
          <w:rFonts w:ascii="Arial" w:eastAsia="MS Mincho" w:hAnsi="Arial" w:cs="Arial"/>
          <w:sz w:val="22"/>
          <w:szCs w:val="22"/>
        </w:rPr>
        <w:t>těchto činností (</w:t>
      </w:r>
      <w:r w:rsidR="00DA08BA" w:rsidRPr="00DA08BA">
        <w:rPr>
          <w:rFonts w:ascii="Arial" w:eastAsia="MS Mincho" w:hAnsi="Arial" w:cs="Arial"/>
          <w:sz w:val="22"/>
          <w:szCs w:val="22"/>
        </w:rPr>
        <w:t>v hodinách</w:t>
      </w:r>
      <w:r w:rsidR="00DA08BA">
        <w:rPr>
          <w:rFonts w:ascii="Arial" w:eastAsia="MS Mincho" w:hAnsi="Arial" w:cs="Arial"/>
          <w:sz w:val="22"/>
          <w:szCs w:val="22"/>
        </w:rPr>
        <w:t>)</w:t>
      </w:r>
      <w:r w:rsidR="00DA08BA"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EB6A80" w:rsidRPr="00660BFC" w:rsidRDefault="00EB6A80" w:rsidP="00961831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Ho</w:t>
      </w:r>
      <w:r w:rsidR="00117333">
        <w:rPr>
          <w:rFonts w:ascii="Arial" w:hAnsi="Arial" w:cs="Arial"/>
          <w:b/>
          <w:bCs/>
          <w:sz w:val="22"/>
          <w:szCs w:val="22"/>
          <w:lang w:eastAsia="x-none"/>
        </w:rPr>
        <w:t>d</w:t>
      </w:r>
      <w:proofErr w:type="spellStart"/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>nocení</w:t>
      </w:r>
      <w:proofErr w:type="spellEnd"/>
      <w:r w:rsidRPr="00660BFC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nabídky</w:t>
      </w:r>
    </w:p>
    <w:p w:rsidR="00EB6A80" w:rsidRDefault="00EB6A80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>Hodnocení nabídek provede hodnotící komise jmenovaná zástupcem zadavatele podle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kritéria – nejnižší nabídkové ceny bez DPH. 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353A78" w:rsidRDefault="00353A78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:rsidR="00353A78" w:rsidRDefault="00353A78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</w:p>
    <w:p w:rsidR="00353A78" w:rsidRPr="00660BFC" w:rsidRDefault="00353A78" w:rsidP="00EB6A80">
      <w:pPr>
        <w:autoSpaceDE w:val="0"/>
        <w:autoSpaceDN w:val="0"/>
        <w:adjustRightInd w:val="0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F32DD8" w:rsidRPr="00F32DD8" w:rsidRDefault="00F32DD8" w:rsidP="00F32DD8">
      <w:pPr>
        <w:numPr>
          <w:ilvl w:val="0"/>
          <w:numId w:val="19"/>
        </w:numPr>
        <w:shd w:val="pct15" w:color="auto" w:fill="FFFFFF"/>
        <w:overflowPunct w:val="0"/>
        <w:autoSpaceDE w:val="0"/>
        <w:autoSpaceDN w:val="0"/>
        <w:adjustRightInd w:val="0"/>
        <w:spacing w:before="600" w:line="288" w:lineRule="auto"/>
        <w:ind w:left="539" w:hanging="539"/>
        <w:textAlignment w:val="baseline"/>
        <w:rPr>
          <w:rFonts w:ascii="Arial" w:hAnsi="Arial" w:cs="Arial"/>
          <w:b/>
          <w:bCs/>
          <w:sz w:val="22"/>
          <w:szCs w:val="22"/>
          <w:lang w:val="x-none" w:eastAsia="x-none"/>
        </w:rPr>
      </w:pPr>
      <w:bookmarkStart w:id="4" w:name="_Toc464039195"/>
      <w:bookmarkStart w:id="5" w:name="_Toc468796054"/>
      <w:r w:rsidRPr="00F32DD8">
        <w:rPr>
          <w:rFonts w:ascii="Arial" w:hAnsi="Arial" w:cs="Arial"/>
          <w:b/>
          <w:bCs/>
          <w:sz w:val="22"/>
          <w:szCs w:val="22"/>
          <w:lang w:val="x-none" w:eastAsia="x-none"/>
        </w:rPr>
        <w:t>Místo plnění veřejné zakázky a prohlídka místa plnění</w:t>
      </w:r>
      <w:bookmarkEnd w:id="4"/>
      <w:bookmarkEnd w:id="5"/>
    </w:p>
    <w:p w:rsidR="00C7169D" w:rsidRDefault="00F32DD8" w:rsidP="00C7169D">
      <w:pPr>
        <w:pStyle w:val="bntext"/>
        <w:spacing w:before="120" w:line="288" w:lineRule="auto"/>
        <w:rPr>
          <w:szCs w:val="22"/>
        </w:rPr>
      </w:pPr>
      <w:r w:rsidRPr="006D6344">
        <w:rPr>
          <w:szCs w:val="22"/>
        </w:rPr>
        <w:t xml:space="preserve">Místem plnění je Kraj Vysočina, okres </w:t>
      </w:r>
      <w:r w:rsidR="00732301">
        <w:rPr>
          <w:szCs w:val="22"/>
        </w:rPr>
        <w:t xml:space="preserve">Havlíčkův Brod, </w:t>
      </w:r>
      <w:proofErr w:type="spellStart"/>
      <w:proofErr w:type="gramStart"/>
      <w:r w:rsidR="00732301">
        <w:rPr>
          <w:szCs w:val="22"/>
        </w:rPr>
        <w:t>k.ú</w:t>
      </w:r>
      <w:proofErr w:type="spellEnd"/>
      <w:r w:rsidR="00732301">
        <w:rPr>
          <w:szCs w:val="22"/>
        </w:rPr>
        <w:t>.</w:t>
      </w:r>
      <w:proofErr w:type="gramEnd"/>
      <w:r w:rsidR="00732301">
        <w:rPr>
          <w:szCs w:val="22"/>
        </w:rPr>
        <w:t xml:space="preserve"> Skuhrov u Havlíčkova Brodu</w:t>
      </w:r>
      <w:r w:rsidRPr="006D6344">
        <w:rPr>
          <w:szCs w:val="22"/>
        </w:rPr>
        <w:t xml:space="preserve">. </w:t>
      </w:r>
      <w:r w:rsidR="00C7169D" w:rsidRPr="006D6344">
        <w:rPr>
          <w:szCs w:val="22"/>
        </w:rPr>
        <w:t>Prohlídka místa plnění veřejné zakázky nebude zadavatelem organizována. Místo</w:t>
      </w:r>
      <w:r w:rsidR="00C7169D" w:rsidRPr="00F33912">
        <w:rPr>
          <w:szCs w:val="22"/>
        </w:rPr>
        <w:t xml:space="preserve"> plnění </w:t>
      </w:r>
      <w:r w:rsidR="00C7169D">
        <w:rPr>
          <w:szCs w:val="22"/>
        </w:rPr>
        <w:t>je</w:t>
      </w:r>
      <w:r w:rsidR="00C7169D" w:rsidRPr="00F33912">
        <w:rPr>
          <w:szCs w:val="22"/>
        </w:rPr>
        <w:t xml:space="preserve"> volně přístupn</w:t>
      </w:r>
      <w:r w:rsidR="00C7169D">
        <w:rPr>
          <w:szCs w:val="22"/>
        </w:rPr>
        <w:t>é</w:t>
      </w:r>
      <w:r w:rsidR="00C7169D" w:rsidRPr="00F33912">
        <w:rPr>
          <w:szCs w:val="22"/>
        </w:rPr>
        <w:t>.</w:t>
      </w:r>
    </w:p>
    <w:p w:rsidR="00C7169D" w:rsidRPr="00F33912" w:rsidRDefault="00C7169D" w:rsidP="00961831">
      <w:pPr>
        <w:pStyle w:val="Nzev"/>
        <w:numPr>
          <w:ilvl w:val="0"/>
          <w:numId w:val="19"/>
        </w:numPr>
        <w:shd w:val="pct15" w:color="auto" w:fill="FFFFFF"/>
        <w:spacing w:before="60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:rsidR="00C7169D" w:rsidRPr="00F33912" w:rsidRDefault="00D32506" w:rsidP="00C7169D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 xml:space="preserve">Veškeré obchodní podmínky, včetně platebních podmínek, stanoví zadavatel formou závazného návrhu smlouvy (dále jen „návrh smlouvy“), který tvoří přílohu </w:t>
      </w:r>
      <w:r w:rsidR="00604E03">
        <w:rPr>
          <w:szCs w:val="22"/>
        </w:rPr>
        <w:t>zadávací dokumentace</w:t>
      </w:r>
      <w:r w:rsidRPr="00D32506">
        <w:rPr>
          <w:szCs w:val="22"/>
        </w:rPr>
        <w:t>.</w:t>
      </w:r>
      <w:r w:rsidR="00C7169D" w:rsidRPr="00F33912">
        <w:rPr>
          <w:szCs w:val="22"/>
        </w:rPr>
        <w:t xml:space="preserve"> </w:t>
      </w:r>
    </w:p>
    <w:p w:rsidR="00C7169D" w:rsidRDefault="00FA31BA" w:rsidP="00C7169D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C7169D" w:rsidRPr="00D32506">
        <w:rPr>
          <w:szCs w:val="22"/>
        </w:rPr>
        <w:t xml:space="preserve"> v nabídce doloží doplněný návrh smlouvy, který musí být v souladu s podmínkami veřejné zakázky, </w:t>
      </w:r>
      <w:r w:rsidR="00863790">
        <w:rPr>
          <w:szCs w:val="22"/>
        </w:rPr>
        <w:t>zadávací dokumentací</w:t>
      </w:r>
      <w:r w:rsidR="00C7169D" w:rsidRPr="00D32506">
        <w:rPr>
          <w:szCs w:val="22"/>
        </w:rPr>
        <w:t xml:space="preserve"> a jím předloženou nabídkou. </w:t>
      </w:r>
      <w:r w:rsidR="0016615D" w:rsidRPr="00D32506">
        <w:rPr>
          <w:szCs w:val="22"/>
        </w:rPr>
        <w:t>Dodavatel</w:t>
      </w:r>
      <w:r w:rsidR="00C7169D" w:rsidRPr="00D32506">
        <w:rPr>
          <w:szCs w:val="22"/>
        </w:rPr>
        <w:t xml:space="preserve"> není oprávněn vzorový návrh smlouvy nijak opravovat či doplňovat s výjimkou doplnění nabídkové ceny a </w:t>
      </w:r>
      <w:r w:rsidR="0016615D" w:rsidRPr="00D32506">
        <w:rPr>
          <w:szCs w:val="22"/>
        </w:rPr>
        <w:t xml:space="preserve">svých </w:t>
      </w:r>
      <w:r w:rsidR="0016615D" w:rsidRPr="00A326F4">
        <w:rPr>
          <w:spacing w:val="-4"/>
          <w:szCs w:val="22"/>
        </w:rPr>
        <w:t>identifikačních údajů</w:t>
      </w:r>
      <w:r w:rsidR="00C7169D" w:rsidRPr="00A326F4">
        <w:rPr>
          <w:spacing w:val="-4"/>
          <w:szCs w:val="22"/>
        </w:rPr>
        <w:t xml:space="preserve">. </w:t>
      </w:r>
    </w:p>
    <w:p w:rsidR="00425EF2" w:rsidRPr="00D32506" w:rsidRDefault="00425EF2" w:rsidP="00425EF2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:rsidR="00C7169D" w:rsidRPr="00F33912" w:rsidRDefault="00C7169D" w:rsidP="00C7169D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 w:rsidR="0016615D"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Pr="00F33912">
        <w:rPr>
          <w:rFonts w:ascii="Arial" w:hAnsi="Arial" w:cs="Arial"/>
          <w:sz w:val="22"/>
          <w:szCs w:val="22"/>
        </w:rPr>
        <w:t xml:space="preserve">touto dokumentací. </w:t>
      </w:r>
    </w:p>
    <w:p w:rsidR="00C7169D" w:rsidRPr="00F33912" w:rsidRDefault="00C7169D" w:rsidP="009E599B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7169D" w:rsidRDefault="00C7169D" w:rsidP="009E599B">
      <w:pPr>
        <w:pStyle w:val="bntext"/>
        <w:spacing w:line="288" w:lineRule="auto"/>
        <w:rPr>
          <w:b/>
          <w:bCs/>
          <w:szCs w:val="22"/>
        </w:rPr>
      </w:pPr>
      <w:r w:rsidRPr="009B00CF">
        <w:rPr>
          <w:b/>
          <w:bCs/>
          <w:szCs w:val="22"/>
        </w:rPr>
        <w:t>Návrh smlouvy musí být podepsán osobou oprávněnou jednat jménem</w:t>
      </w:r>
      <w:r w:rsidR="00D32506">
        <w:rPr>
          <w:b/>
          <w:bCs/>
          <w:szCs w:val="22"/>
        </w:rPr>
        <w:t xml:space="preserve"> </w:t>
      </w:r>
      <w:r w:rsidRPr="009B00CF">
        <w:rPr>
          <w:b/>
          <w:bCs/>
          <w:szCs w:val="22"/>
        </w:rPr>
        <w:t xml:space="preserve">či za </w:t>
      </w:r>
      <w:r w:rsidR="0016615D">
        <w:rPr>
          <w:b/>
          <w:bCs/>
          <w:szCs w:val="22"/>
        </w:rPr>
        <w:t>dodavatele</w:t>
      </w:r>
      <w:r w:rsidRPr="009B00CF">
        <w:rPr>
          <w:b/>
          <w:bCs/>
          <w:szCs w:val="22"/>
        </w:rPr>
        <w:t xml:space="preserve">. V případě zmocnění k podpisu musí být součástí nabídky </w:t>
      </w:r>
      <w:r w:rsidR="0016615D">
        <w:rPr>
          <w:b/>
          <w:bCs/>
          <w:szCs w:val="22"/>
        </w:rPr>
        <w:t>dodavatele</w:t>
      </w:r>
      <w:r w:rsidRPr="009B00CF">
        <w:rPr>
          <w:rFonts w:eastAsia="MS Mincho"/>
          <w:szCs w:val="22"/>
        </w:rPr>
        <w:t xml:space="preserve"> </w:t>
      </w:r>
      <w:r w:rsidRPr="009B00CF">
        <w:rPr>
          <w:b/>
          <w:bCs/>
          <w:szCs w:val="22"/>
        </w:rPr>
        <w:t>originál nebo úředně ověřená kopie zmocnění.</w:t>
      </w:r>
    </w:p>
    <w:p w:rsidR="00B514AC" w:rsidRDefault="00B514AC" w:rsidP="00DC3A94">
      <w:pPr>
        <w:pStyle w:val="bntext"/>
        <w:spacing w:before="120" w:line="288" w:lineRule="auto"/>
        <w:rPr>
          <w:szCs w:val="22"/>
        </w:rPr>
      </w:pPr>
      <w:r w:rsidRPr="00A45F4B">
        <w:rPr>
          <w:spacing w:val="-4"/>
          <w:szCs w:val="22"/>
        </w:rPr>
        <w:t>Smlouva bude uzavřena podle ustanovení § 1746 odst. 2 zákona č. 89/2012 Sb., občanský zákoník</w:t>
      </w:r>
      <w:r w:rsidRPr="00EE46E5">
        <w:rPr>
          <w:szCs w:val="22"/>
        </w:rPr>
        <w:t xml:space="preserve"> (dále též jen „občanský zákoník“) s přiměřeným užitím ustanovení § 2586 a násl. občanského zákoníku.  Vybraný dodavatel, se kterým bude uz</w:t>
      </w:r>
      <w:r w:rsidR="00A45F4B">
        <w:rPr>
          <w:szCs w:val="22"/>
        </w:rPr>
        <w:t xml:space="preserve">avřena </w:t>
      </w:r>
      <w:proofErr w:type="gramStart"/>
      <w:r w:rsidR="00A45F4B">
        <w:rPr>
          <w:szCs w:val="22"/>
        </w:rPr>
        <w:t xml:space="preserve">smlouva, </w:t>
      </w:r>
      <w:r w:rsidRPr="00EF4D6E">
        <w:rPr>
          <w:spacing w:val="-6"/>
          <w:szCs w:val="22"/>
        </w:rPr>
        <w:t>, není</w:t>
      </w:r>
      <w:proofErr w:type="gramEnd"/>
      <w:r w:rsidRPr="00EF4D6E">
        <w:rPr>
          <w:spacing w:val="-6"/>
          <w:szCs w:val="22"/>
        </w:rPr>
        <w:t xml:space="preserve"> oprávněn postoupit práva, povinnosti, závazky a pohledávky z uzavřených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smluv třetím osobám bez předchozího písemného souhlasu objednatele.</w:t>
      </w:r>
    </w:p>
    <w:p w:rsidR="005E1592" w:rsidRDefault="005E1592" w:rsidP="00DC3A94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zadavatel bez zbytečného odkladu takové přijetí neodmítne.</w:t>
      </w:r>
    </w:p>
    <w:p w:rsidR="00DC3A94" w:rsidRPr="00F33912" w:rsidRDefault="00DC3A94" w:rsidP="00961831">
      <w:pPr>
        <w:pStyle w:val="Nzev"/>
        <w:numPr>
          <w:ilvl w:val="0"/>
          <w:numId w:val="19"/>
        </w:numPr>
        <w:shd w:val="pct15" w:color="auto" w:fill="FFFFFF"/>
        <w:spacing w:before="600" w:line="288" w:lineRule="auto"/>
        <w:ind w:left="539" w:right="0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</w:t>
      </w:r>
      <w:r w:rsidR="00632FBC" w:rsidRPr="00632FBC">
        <w:rPr>
          <w:spacing w:val="-6"/>
          <w:szCs w:val="22"/>
        </w:rPr>
        <w:t xml:space="preserve"> může podat pouze jednu nabídku. </w:t>
      </w:r>
      <w:r w:rsidRPr="00632FBC">
        <w:rPr>
          <w:spacing w:val="-6"/>
          <w:szCs w:val="22"/>
        </w:rPr>
        <w:t>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účastníky, zadavatel všechny nabídky, podané tímto </w:t>
      </w:r>
      <w:r w:rsidR="00623D2A" w:rsidRPr="00632FBC">
        <w:rPr>
          <w:spacing w:val="4"/>
          <w:szCs w:val="22"/>
        </w:rPr>
        <w:t>dodavatele</w:t>
      </w:r>
      <w:r w:rsidRPr="00632FBC">
        <w:rPr>
          <w:spacing w:val="4"/>
          <w:szCs w:val="22"/>
        </w:rPr>
        <w:t>m samostatně nebo společně</w:t>
      </w:r>
      <w:r w:rsidRPr="00623D2A">
        <w:rPr>
          <w:szCs w:val="22"/>
        </w:rPr>
        <w:t xml:space="preserve"> s jinými </w:t>
      </w:r>
      <w:r w:rsidR="00623D2A" w:rsidRPr="00623D2A">
        <w:rPr>
          <w:szCs w:val="22"/>
        </w:rPr>
        <w:t>účastníky</w:t>
      </w:r>
      <w:r w:rsidRPr="00623D2A">
        <w:rPr>
          <w:szCs w:val="22"/>
        </w:rPr>
        <w:t>, vyloučí.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Zadavatel bezodkladně vyrozumí </w:t>
      </w:r>
      <w:r w:rsidR="00623D2A" w:rsidRPr="00623D2A">
        <w:rPr>
          <w:szCs w:val="22"/>
        </w:rPr>
        <w:t>dodavatele</w:t>
      </w:r>
      <w:r w:rsidRPr="00623D2A">
        <w:rPr>
          <w:szCs w:val="22"/>
        </w:rPr>
        <w:t xml:space="preserve"> o tom, že jeho nabídka byla podána po uplynutí lhůty pro podání nabídek.</w:t>
      </w:r>
    </w:p>
    <w:p w:rsidR="00DC3A94" w:rsidRPr="00623D2A" w:rsidRDefault="00623D2A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</w:t>
      </w:r>
      <w:r w:rsidR="00DC3A94" w:rsidRPr="00623D2A">
        <w:rPr>
          <w:spacing w:val="2"/>
          <w:szCs w:val="22"/>
        </w:rPr>
        <w:t xml:space="preserve"> podáním nabídky na tuto veřejnou zakázku uděluje zadavateli výslovný souhlas</w:t>
      </w:r>
      <w:r w:rsidR="00DC3A94" w:rsidRPr="00623D2A">
        <w:rPr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DC3A94" w:rsidRPr="00623D2A" w:rsidRDefault="00DC3A94" w:rsidP="00DC3A94">
      <w:pPr>
        <w:pStyle w:val="bntext"/>
        <w:numPr>
          <w:ilvl w:val="0"/>
          <w:numId w:val="3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zavazuje, že vyjma skutečností uvedených v předchozí větě považuje informace o zájemcích získané při tomto zadávacím řízení za důvěrné.</w:t>
      </w:r>
    </w:p>
    <w:p w:rsidR="000812B2" w:rsidRPr="00623D2A" w:rsidRDefault="000812B2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 xml:space="preserve">Vybraný </w:t>
      </w:r>
      <w:r w:rsidR="00623D2A" w:rsidRPr="00623D2A">
        <w:rPr>
          <w:rFonts w:ascii="Arial" w:hAnsi="Arial" w:cs="Arial"/>
          <w:sz w:val="22"/>
          <w:szCs w:val="22"/>
        </w:rPr>
        <w:t>dodavatel</w:t>
      </w:r>
      <w:r w:rsidRPr="00623D2A">
        <w:rPr>
          <w:rFonts w:ascii="Arial" w:hAnsi="Arial" w:cs="Arial"/>
          <w:sz w:val="22"/>
          <w:szCs w:val="22"/>
        </w:rPr>
        <w:t xml:space="preserve"> je povinen v souladu s § 2 písm. e) zákona č. 320/2001 Sb., o finanční kontrole, umožnit provedení finanční kontroly a řádně při kontrole spolupůsobit.</w:t>
      </w:r>
    </w:p>
    <w:p w:rsidR="00292E3B" w:rsidRPr="00623D2A" w:rsidRDefault="00292E3B" w:rsidP="00DC3A94">
      <w:pPr>
        <w:numPr>
          <w:ilvl w:val="0"/>
          <w:numId w:val="3"/>
        </w:numPr>
        <w:tabs>
          <w:tab w:val="clear" w:pos="720"/>
        </w:tabs>
        <w:spacing w:line="288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vyhrazuje právo před rozhodnutím o zadání zakázky ověřit, případně vyjasnit, informace deklarované zájemcem v nabídce.</w:t>
      </w:r>
    </w:p>
    <w:p w:rsidR="00961C84" w:rsidRPr="004051AC" w:rsidRDefault="00961C84" w:rsidP="00031AD6">
      <w:pPr>
        <w:shd w:val="clear" w:color="auto" w:fill="FFFFFF"/>
        <w:spacing w:line="288" w:lineRule="auto"/>
        <w:ind w:left="66"/>
        <w:jc w:val="both"/>
        <w:rPr>
          <w:rFonts w:ascii="Arial" w:hAnsi="Arial" w:cs="Arial"/>
          <w:sz w:val="22"/>
          <w:szCs w:val="22"/>
        </w:rPr>
      </w:pPr>
    </w:p>
    <w:p w:rsidR="00DC3A94" w:rsidRDefault="00DC3A9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:rsidR="001E4664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1E4664" w:rsidRPr="00F33912" w:rsidRDefault="001E4664" w:rsidP="00031AD6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:rsidR="00C92613" w:rsidRDefault="00C92613" w:rsidP="00D152F5">
      <w:pPr>
        <w:spacing w:before="60" w:after="60"/>
        <w:rPr>
          <w:rFonts w:ascii="Arial" w:hAnsi="Arial" w:cs="Arial"/>
          <w:sz w:val="22"/>
          <w:szCs w:val="22"/>
        </w:rPr>
      </w:pPr>
    </w:p>
    <w:p w:rsidR="00330B92" w:rsidRDefault="00D152F5" w:rsidP="00D152F5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330B92" w:rsidRDefault="00D152F5" w:rsidP="00330B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člen rady kraje </w:t>
      </w:r>
      <w:r w:rsidR="00A877E7">
        <w:rPr>
          <w:rFonts w:ascii="Arial" w:hAnsi="Arial" w:cs="Arial"/>
          <w:sz w:val="22"/>
          <w:szCs w:val="22"/>
        </w:rPr>
        <w:t>pro oblast dopravy</w:t>
      </w:r>
    </w:p>
    <w:p w:rsidR="001E4664" w:rsidRDefault="00A877E7" w:rsidP="00330B92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1E4664" w:rsidRPr="00C62C2E" w:rsidRDefault="001E4664" w:rsidP="00D152F5">
      <w:pPr>
        <w:spacing w:line="288" w:lineRule="auto"/>
        <w:rPr>
          <w:rFonts w:ascii="Arial" w:hAnsi="Arial" w:cs="Arial"/>
          <w:sz w:val="22"/>
          <w:szCs w:val="22"/>
        </w:rPr>
      </w:pPr>
    </w:p>
    <w:p w:rsidR="001E4664" w:rsidRPr="00660BFC" w:rsidRDefault="001E4664" w:rsidP="00031AD6">
      <w:pPr>
        <w:pStyle w:val="KRUTEXTODSTAVCE"/>
        <w:tabs>
          <w:tab w:val="center" w:pos="0"/>
        </w:tabs>
        <w:rPr>
          <w:b/>
          <w:bCs/>
          <w:szCs w:val="22"/>
        </w:rPr>
      </w:pPr>
    </w:p>
    <w:sectPr w:rsidR="001E4664" w:rsidRPr="00660BFC" w:rsidSect="00822DC3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247" w:right="1106" w:bottom="1134" w:left="1247" w:header="703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8A" w:rsidRDefault="001B0A8A">
      <w:r>
        <w:separator/>
      </w:r>
    </w:p>
  </w:endnote>
  <w:endnote w:type="continuationSeparator" w:id="0">
    <w:p w:rsidR="001B0A8A" w:rsidRDefault="001B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53BA" w:rsidRDefault="007253B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099748"/>
      <w:docPartObj>
        <w:docPartGallery w:val="Page Numbers (Bottom of Page)"/>
        <w:docPartUnique/>
      </w:docPartObj>
    </w:sdtPr>
    <w:sdtEndPr/>
    <w:sdtContent>
      <w:p w:rsidR="00A90057" w:rsidRDefault="00A9005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A84">
          <w:rPr>
            <w:noProof/>
          </w:rPr>
          <w:t>6</w:t>
        </w:r>
        <w:r>
          <w:fldChar w:fldCharType="end"/>
        </w:r>
      </w:p>
    </w:sdtContent>
  </w:sdt>
  <w:p w:rsidR="007253BA" w:rsidRDefault="007253B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8A" w:rsidRDefault="001B0A8A">
      <w:r>
        <w:separator/>
      </w:r>
    </w:p>
  </w:footnote>
  <w:footnote w:type="continuationSeparator" w:id="0">
    <w:p w:rsidR="001B0A8A" w:rsidRDefault="001B0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BA" w:rsidRDefault="007253B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CDD2F5F"/>
    <w:multiLevelType w:val="hybridMultilevel"/>
    <w:tmpl w:val="F3746110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04716FF"/>
    <w:multiLevelType w:val="hybridMultilevel"/>
    <w:tmpl w:val="B8A2C0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537E60"/>
    <w:multiLevelType w:val="hybridMultilevel"/>
    <w:tmpl w:val="CE82DFCE"/>
    <w:lvl w:ilvl="0" w:tplc="F7643DD4">
      <w:start w:val="1"/>
      <w:numFmt w:val="bullet"/>
      <w:pStyle w:val="KRU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25A93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2774442B"/>
    <w:multiLevelType w:val="hybridMultilevel"/>
    <w:tmpl w:val="21202F22"/>
    <w:lvl w:ilvl="0" w:tplc="20966F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2FB157A"/>
    <w:multiLevelType w:val="hybridMultilevel"/>
    <w:tmpl w:val="7A8486A4"/>
    <w:lvl w:ilvl="0" w:tplc="6E6ED8A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50341"/>
    <w:multiLevelType w:val="hybridMultilevel"/>
    <w:tmpl w:val="AB56B0D2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1"/>
  </w:num>
  <w:num w:numId="5">
    <w:abstractNumId w:val="1"/>
  </w:num>
  <w:num w:numId="6">
    <w:abstractNumId w:val="19"/>
  </w:num>
  <w:num w:numId="7">
    <w:abstractNumId w:val="14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8"/>
  </w:num>
  <w:num w:numId="13">
    <w:abstractNumId w:val="6"/>
  </w:num>
  <w:num w:numId="14">
    <w:abstractNumId w:val="20"/>
  </w:num>
  <w:num w:numId="15">
    <w:abstractNumId w:val="15"/>
  </w:num>
  <w:num w:numId="16">
    <w:abstractNumId w:val="13"/>
  </w:num>
  <w:num w:numId="17">
    <w:abstractNumId w:val="21"/>
  </w:num>
  <w:num w:numId="18">
    <w:abstractNumId w:val="12"/>
  </w:num>
  <w:num w:numId="19">
    <w:abstractNumId w:val="9"/>
  </w:num>
  <w:num w:numId="20">
    <w:abstractNumId w:val="16"/>
  </w:num>
  <w:num w:numId="21">
    <w:abstractNumId w:val="17"/>
  </w:num>
  <w:num w:numId="2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>
      <o:colormru v:ext="edit" colors="#25a9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98"/>
    <w:rsid w:val="00001E03"/>
    <w:rsid w:val="0000269F"/>
    <w:rsid w:val="00006549"/>
    <w:rsid w:val="00010F8F"/>
    <w:rsid w:val="00015A65"/>
    <w:rsid w:val="000173CA"/>
    <w:rsid w:val="0002130B"/>
    <w:rsid w:val="000225A2"/>
    <w:rsid w:val="00022A3A"/>
    <w:rsid w:val="0002755F"/>
    <w:rsid w:val="00030325"/>
    <w:rsid w:val="00031AD6"/>
    <w:rsid w:val="00044D9D"/>
    <w:rsid w:val="00052D36"/>
    <w:rsid w:val="00055D62"/>
    <w:rsid w:val="0005713E"/>
    <w:rsid w:val="00057F48"/>
    <w:rsid w:val="00061B7E"/>
    <w:rsid w:val="00063F2D"/>
    <w:rsid w:val="00064A7A"/>
    <w:rsid w:val="00067DCC"/>
    <w:rsid w:val="00070701"/>
    <w:rsid w:val="00070C66"/>
    <w:rsid w:val="0007212F"/>
    <w:rsid w:val="00077AA9"/>
    <w:rsid w:val="0008016F"/>
    <w:rsid w:val="000812B2"/>
    <w:rsid w:val="00084C75"/>
    <w:rsid w:val="000851F0"/>
    <w:rsid w:val="0008631A"/>
    <w:rsid w:val="00091DE7"/>
    <w:rsid w:val="00092E94"/>
    <w:rsid w:val="00096624"/>
    <w:rsid w:val="000A0183"/>
    <w:rsid w:val="000A71B4"/>
    <w:rsid w:val="000B2100"/>
    <w:rsid w:val="000B46C1"/>
    <w:rsid w:val="000C12FD"/>
    <w:rsid w:val="000C346D"/>
    <w:rsid w:val="000E0B0A"/>
    <w:rsid w:val="000E1BF9"/>
    <w:rsid w:val="000E1F8A"/>
    <w:rsid w:val="000E264A"/>
    <w:rsid w:val="000E3175"/>
    <w:rsid w:val="000E46EC"/>
    <w:rsid w:val="000E48B2"/>
    <w:rsid w:val="000F6A41"/>
    <w:rsid w:val="00100A84"/>
    <w:rsid w:val="00106078"/>
    <w:rsid w:val="00106983"/>
    <w:rsid w:val="00106A80"/>
    <w:rsid w:val="001124B2"/>
    <w:rsid w:val="001152D3"/>
    <w:rsid w:val="00115B88"/>
    <w:rsid w:val="00115DED"/>
    <w:rsid w:val="0011617E"/>
    <w:rsid w:val="00117333"/>
    <w:rsid w:val="00122539"/>
    <w:rsid w:val="00125AB7"/>
    <w:rsid w:val="001279B7"/>
    <w:rsid w:val="00127F44"/>
    <w:rsid w:val="0013085D"/>
    <w:rsid w:val="0013131E"/>
    <w:rsid w:val="00131ECE"/>
    <w:rsid w:val="00145D78"/>
    <w:rsid w:val="00145F20"/>
    <w:rsid w:val="00151A7F"/>
    <w:rsid w:val="00155BA9"/>
    <w:rsid w:val="001574EB"/>
    <w:rsid w:val="001635ED"/>
    <w:rsid w:val="00164C70"/>
    <w:rsid w:val="0016615D"/>
    <w:rsid w:val="001708B1"/>
    <w:rsid w:val="00170BCC"/>
    <w:rsid w:val="0017541D"/>
    <w:rsid w:val="00176DB3"/>
    <w:rsid w:val="0018122C"/>
    <w:rsid w:val="00181C00"/>
    <w:rsid w:val="00186412"/>
    <w:rsid w:val="00191ADD"/>
    <w:rsid w:val="00191B12"/>
    <w:rsid w:val="00193D37"/>
    <w:rsid w:val="00196436"/>
    <w:rsid w:val="001A09D4"/>
    <w:rsid w:val="001A28F8"/>
    <w:rsid w:val="001A2CA5"/>
    <w:rsid w:val="001A4A0C"/>
    <w:rsid w:val="001A58B4"/>
    <w:rsid w:val="001B0A8A"/>
    <w:rsid w:val="001B3D51"/>
    <w:rsid w:val="001B49F4"/>
    <w:rsid w:val="001B69A7"/>
    <w:rsid w:val="001C5A8B"/>
    <w:rsid w:val="001C6A21"/>
    <w:rsid w:val="001C7FEC"/>
    <w:rsid w:val="001D18E7"/>
    <w:rsid w:val="001D1B5A"/>
    <w:rsid w:val="001E19A8"/>
    <w:rsid w:val="001E42A2"/>
    <w:rsid w:val="001E4664"/>
    <w:rsid w:val="001F5A74"/>
    <w:rsid w:val="001F5AC6"/>
    <w:rsid w:val="001F67C8"/>
    <w:rsid w:val="002004D2"/>
    <w:rsid w:val="00200BC0"/>
    <w:rsid w:val="00200E20"/>
    <w:rsid w:val="0020228C"/>
    <w:rsid w:val="0020619B"/>
    <w:rsid w:val="00206A81"/>
    <w:rsid w:val="002075B7"/>
    <w:rsid w:val="00207886"/>
    <w:rsid w:val="00215EEC"/>
    <w:rsid w:val="00234452"/>
    <w:rsid w:val="00236F5C"/>
    <w:rsid w:val="00243F9F"/>
    <w:rsid w:val="00246B64"/>
    <w:rsid w:val="00252771"/>
    <w:rsid w:val="00252C83"/>
    <w:rsid w:val="0025360B"/>
    <w:rsid w:val="002553F8"/>
    <w:rsid w:val="00256C4E"/>
    <w:rsid w:val="00257648"/>
    <w:rsid w:val="00257CD0"/>
    <w:rsid w:val="0026135A"/>
    <w:rsid w:val="00270C02"/>
    <w:rsid w:val="00270E5B"/>
    <w:rsid w:val="0027196C"/>
    <w:rsid w:val="00271FC3"/>
    <w:rsid w:val="00277609"/>
    <w:rsid w:val="0028070B"/>
    <w:rsid w:val="002834B9"/>
    <w:rsid w:val="00283E7F"/>
    <w:rsid w:val="00285D67"/>
    <w:rsid w:val="00292E3B"/>
    <w:rsid w:val="002937F8"/>
    <w:rsid w:val="00294B40"/>
    <w:rsid w:val="00295817"/>
    <w:rsid w:val="00295FBA"/>
    <w:rsid w:val="002A03EE"/>
    <w:rsid w:val="002A26A2"/>
    <w:rsid w:val="002A5C77"/>
    <w:rsid w:val="002A6387"/>
    <w:rsid w:val="002B1C45"/>
    <w:rsid w:val="002B2D5A"/>
    <w:rsid w:val="002B39B0"/>
    <w:rsid w:val="002B7DB1"/>
    <w:rsid w:val="002C0AFA"/>
    <w:rsid w:val="002E017D"/>
    <w:rsid w:val="002E59D2"/>
    <w:rsid w:val="002F02C3"/>
    <w:rsid w:val="002F1E1F"/>
    <w:rsid w:val="002F21E2"/>
    <w:rsid w:val="002F3171"/>
    <w:rsid w:val="002F5580"/>
    <w:rsid w:val="002F64EB"/>
    <w:rsid w:val="003115B7"/>
    <w:rsid w:val="00316C6C"/>
    <w:rsid w:val="00321375"/>
    <w:rsid w:val="00323249"/>
    <w:rsid w:val="00324E48"/>
    <w:rsid w:val="003257D3"/>
    <w:rsid w:val="003275A1"/>
    <w:rsid w:val="003279EB"/>
    <w:rsid w:val="00330641"/>
    <w:rsid w:val="00330B92"/>
    <w:rsid w:val="003364B3"/>
    <w:rsid w:val="00340C70"/>
    <w:rsid w:val="0035051E"/>
    <w:rsid w:val="00352D1D"/>
    <w:rsid w:val="00353A78"/>
    <w:rsid w:val="0035764D"/>
    <w:rsid w:val="0036283A"/>
    <w:rsid w:val="00364E58"/>
    <w:rsid w:val="00364F11"/>
    <w:rsid w:val="003671B3"/>
    <w:rsid w:val="00370FF4"/>
    <w:rsid w:val="0037505B"/>
    <w:rsid w:val="0038088F"/>
    <w:rsid w:val="0038462F"/>
    <w:rsid w:val="0039553A"/>
    <w:rsid w:val="00395B81"/>
    <w:rsid w:val="00397E4E"/>
    <w:rsid w:val="003A29D0"/>
    <w:rsid w:val="003A31CE"/>
    <w:rsid w:val="003A3D1B"/>
    <w:rsid w:val="003A4AB7"/>
    <w:rsid w:val="003B1206"/>
    <w:rsid w:val="003B338A"/>
    <w:rsid w:val="003B511D"/>
    <w:rsid w:val="003C40E4"/>
    <w:rsid w:val="003D4E4E"/>
    <w:rsid w:val="003D67DF"/>
    <w:rsid w:val="003E2C31"/>
    <w:rsid w:val="003E52E1"/>
    <w:rsid w:val="003E60EC"/>
    <w:rsid w:val="003E6DAE"/>
    <w:rsid w:val="003F01F0"/>
    <w:rsid w:val="003F2D38"/>
    <w:rsid w:val="003F3EE6"/>
    <w:rsid w:val="003F4B67"/>
    <w:rsid w:val="003F5899"/>
    <w:rsid w:val="003F697E"/>
    <w:rsid w:val="003F74C2"/>
    <w:rsid w:val="003F7666"/>
    <w:rsid w:val="00401F50"/>
    <w:rsid w:val="004051AC"/>
    <w:rsid w:val="00406610"/>
    <w:rsid w:val="00407CDE"/>
    <w:rsid w:val="00407F4F"/>
    <w:rsid w:val="004133FD"/>
    <w:rsid w:val="004237ED"/>
    <w:rsid w:val="00424DF0"/>
    <w:rsid w:val="0042596E"/>
    <w:rsid w:val="00425EF2"/>
    <w:rsid w:val="00435780"/>
    <w:rsid w:val="00435C78"/>
    <w:rsid w:val="00437FEB"/>
    <w:rsid w:val="004479CF"/>
    <w:rsid w:val="004509C3"/>
    <w:rsid w:val="00454D96"/>
    <w:rsid w:val="0045590B"/>
    <w:rsid w:val="004627D7"/>
    <w:rsid w:val="00463772"/>
    <w:rsid w:val="00463CAC"/>
    <w:rsid w:val="00475505"/>
    <w:rsid w:val="00480F4F"/>
    <w:rsid w:val="00480FAD"/>
    <w:rsid w:val="00481B7A"/>
    <w:rsid w:val="00491426"/>
    <w:rsid w:val="00493661"/>
    <w:rsid w:val="004A3733"/>
    <w:rsid w:val="004A454F"/>
    <w:rsid w:val="004A4570"/>
    <w:rsid w:val="004A5A81"/>
    <w:rsid w:val="004B14A0"/>
    <w:rsid w:val="004B33BC"/>
    <w:rsid w:val="004C1129"/>
    <w:rsid w:val="004C1142"/>
    <w:rsid w:val="004C4E81"/>
    <w:rsid w:val="004C5899"/>
    <w:rsid w:val="004D1956"/>
    <w:rsid w:val="004D584F"/>
    <w:rsid w:val="004D777B"/>
    <w:rsid w:val="004E19E4"/>
    <w:rsid w:val="004E1B34"/>
    <w:rsid w:val="004E2190"/>
    <w:rsid w:val="004E4867"/>
    <w:rsid w:val="004E5413"/>
    <w:rsid w:val="004E7FCF"/>
    <w:rsid w:val="004F0AB0"/>
    <w:rsid w:val="004F1EBF"/>
    <w:rsid w:val="004F2E48"/>
    <w:rsid w:val="004F5042"/>
    <w:rsid w:val="00501906"/>
    <w:rsid w:val="00502EA6"/>
    <w:rsid w:val="005034E3"/>
    <w:rsid w:val="005043CA"/>
    <w:rsid w:val="00506D7A"/>
    <w:rsid w:val="005078AE"/>
    <w:rsid w:val="00512372"/>
    <w:rsid w:val="00515A16"/>
    <w:rsid w:val="005270A2"/>
    <w:rsid w:val="0053465A"/>
    <w:rsid w:val="0053473C"/>
    <w:rsid w:val="0053507C"/>
    <w:rsid w:val="005362C4"/>
    <w:rsid w:val="00541F45"/>
    <w:rsid w:val="00560871"/>
    <w:rsid w:val="00565F92"/>
    <w:rsid w:val="0056615F"/>
    <w:rsid w:val="0057227E"/>
    <w:rsid w:val="00586E86"/>
    <w:rsid w:val="005951B9"/>
    <w:rsid w:val="005A3B4D"/>
    <w:rsid w:val="005A7962"/>
    <w:rsid w:val="005B3CCE"/>
    <w:rsid w:val="005D6955"/>
    <w:rsid w:val="005D7D82"/>
    <w:rsid w:val="005E1592"/>
    <w:rsid w:val="005E17E9"/>
    <w:rsid w:val="005E37D9"/>
    <w:rsid w:val="005E7781"/>
    <w:rsid w:val="005F3FA2"/>
    <w:rsid w:val="00604298"/>
    <w:rsid w:val="00604E03"/>
    <w:rsid w:val="00605687"/>
    <w:rsid w:val="00605B68"/>
    <w:rsid w:val="00607775"/>
    <w:rsid w:val="00612870"/>
    <w:rsid w:val="00612941"/>
    <w:rsid w:val="0061343B"/>
    <w:rsid w:val="0061446C"/>
    <w:rsid w:val="006152C5"/>
    <w:rsid w:val="00616BC1"/>
    <w:rsid w:val="00620CB3"/>
    <w:rsid w:val="00623D2A"/>
    <w:rsid w:val="00632FBC"/>
    <w:rsid w:val="00636854"/>
    <w:rsid w:val="006412A6"/>
    <w:rsid w:val="00645788"/>
    <w:rsid w:val="00645ABC"/>
    <w:rsid w:val="006479C6"/>
    <w:rsid w:val="00660BFC"/>
    <w:rsid w:val="006613B6"/>
    <w:rsid w:val="0066478D"/>
    <w:rsid w:val="006659FB"/>
    <w:rsid w:val="00666591"/>
    <w:rsid w:val="0067011A"/>
    <w:rsid w:val="006736AF"/>
    <w:rsid w:val="006764A0"/>
    <w:rsid w:val="00682063"/>
    <w:rsid w:val="00683EA7"/>
    <w:rsid w:val="006841DC"/>
    <w:rsid w:val="006850DB"/>
    <w:rsid w:val="00685F56"/>
    <w:rsid w:val="00686481"/>
    <w:rsid w:val="00692D4B"/>
    <w:rsid w:val="00694040"/>
    <w:rsid w:val="00694910"/>
    <w:rsid w:val="006A178E"/>
    <w:rsid w:val="006A6914"/>
    <w:rsid w:val="006B0B7A"/>
    <w:rsid w:val="006B335B"/>
    <w:rsid w:val="006B3BD0"/>
    <w:rsid w:val="006B5AF6"/>
    <w:rsid w:val="006B5EAA"/>
    <w:rsid w:val="006B60FB"/>
    <w:rsid w:val="006B774B"/>
    <w:rsid w:val="006C565E"/>
    <w:rsid w:val="006D1829"/>
    <w:rsid w:val="006D1DF0"/>
    <w:rsid w:val="006D6327"/>
    <w:rsid w:val="006D6344"/>
    <w:rsid w:val="006D736C"/>
    <w:rsid w:val="006D7457"/>
    <w:rsid w:val="006E2048"/>
    <w:rsid w:val="006E4BCB"/>
    <w:rsid w:val="006F1B4E"/>
    <w:rsid w:val="006F5EFE"/>
    <w:rsid w:val="006F6D68"/>
    <w:rsid w:val="007016CC"/>
    <w:rsid w:val="00705219"/>
    <w:rsid w:val="00707E9B"/>
    <w:rsid w:val="00710918"/>
    <w:rsid w:val="0071608C"/>
    <w:rsid w:val="00716F15"/>
    <w:rsid w:val="00722F41"/>
    <w:rsid w:val="00723B0E"/>
    <w:rsid w:val="007253BA"/>
    <w:rsid w:val="0073122B"/>
    <w:rsid w:val="00732301"/>
    <w:rsid w:val="007334BD"/>
    <w:rsid w:val="007337DE"/>
    <w:rsid w:val="00734D89"/>
    <w:rsid w:val="0074073D"/>
    <w:rsid w:val="007437C9"/>
    <w:rsid w:val="007476D1"/>
    <w:rsid w:val="00750A22"/>
    <w:rsid w:val="00753B8E"/>
    <w:rsid w:val="0075529B"/>
    <w:rsid w:val="007559C5"/>
    <w:rsid w:val="0076131D"/>
    <w:rsid w:val="00765439"/>
    <w:rsid w:val="0077004A"/>
    <w:rsid w:val="00773DC0"/>
    <w:rsid w:val="00774558"/>
    <w:rsid w:val="00776E02"/>
    <w:rsid w:val="00777978"/>
    <w:rsid w:val="00780DA8"/>
    <w:rsid w:val="00783A50"/>
    <w:rsid w:val="0078763E"/>
    <w:rsid w:val="00790CFA"/>
    <w:rsid w:val="007A78A6"/>
    <w:rsid w:val="007B6159"/>
    <w:rsid w:val="007B7200"/>
    <w:rsid w:val="007D02E6"/>
    <w:rsid w:val="007D1061"/>
    <w:rsid w:val="007E17D4"/>
    <w:rsid w:val="007E62AA"/>
    <w:rsid w:val="007E646A"/>
    <w:rsid w:val="007E7B37"/>
    <w:rsid w:val="007F22D6"/>
    <w:rsid w:val="007F4008"/>
    <w:rsid w:val="008064C4"/>
    <w:rsid w:val="00806DE3"/>
    <w:rsid w:val="00806FF7"/>
    <w:rsid w:val="00807443"/>
    <w:rsid w:val="00814B4A"/>
    <w:rsid w:val="00816012"/>
    <w:rsid w:val="00817E7F"/>
    <w:rsid w:val="00822DC3"/>
    <w:rsid w:val="008319CB"/>
    <w:rsid w:val="008328EF"/>
    <w:rsid w:val="00833484"/>
    <w:rsid w:val="008353F6"/>
    <w:rsid w:val="0084071C"/>
    <w:rsid w:val="008407C4"/>
    <w:rsid w:val="00844878"/>
    <w:rsid w:val="00844A1A"/>
    <w:rsid w:val="00844DA8"/>
    <w:rsid w:val="00855915"/>
    <w:rsid w:val="00855BB3"/>
    <w:rsid w:val="00855EFC"/>
    <w:rsid w:val="00856B02"/>
    <w:rsid w:val="00863790"/>
    <w:rsid w:val="00863E84"/>
    <w:rsid w:val="00872485"/>
    <w:rsid w:val="00872B6B"/>
    <w:rsid w:val="0088048A"/>
    <w:rsid w:val="00880705"/>
    <w:rsid w:val="0088462B"/>
    <w:rsid w:val="00886619"/>
    <w:rsid w:val="00887386"/>
    <w:rsid w:val="00887A75"/>
    <w:rsid w:val="008B05F4"/>
    <w:rsid w:val="008B0881"/>
    <w:rsid w:val="008B43A0"/>
    <w:rsid w:val="008B4FA5"/>
    <w:rsid w:val="008B5EA5"/>
    <w:rsid w:val="008B761C"/>
    <w:rsid w:val="008C155F"/>
    <w:rsid w:val="008C2A99"/>
    <w:rsid w:val="008C42E9"/>
    <w:rsid w:val="008C4B8D"/>
    <w:rsid w:val="008D1146"/>
    <w:rsid w:val="008D57CC"/>
    <w:rsid w:val="008E5E64"/>
    <w:rsid w:val="008E6FF6"/>
    <w:rsid w:val="008F00E7"/>
    <w:rsid w:val="008F2678"/>
    <w:rsid w:val="00901B6A"/>
    <w:rsid w:val="0090774C"/>
    <w:rsid w:val="009236A4"/>
    <w:rsid w:val="00925B00"/>
    <w:rsid w:val="00931799"/>
    <w:rsid w:val="009363AC"/>
    <w:rsid w:val="00940326"/>
    <w:rsid w:val="0094580B"/>
    <w:rsid w:val="00945993"/>
    <w:rsid w:val="00953AE4"/>
    <w:rsid w:val="009607BE"/>
    <w:rsid w:val="00961831"/>
    <w:rsid w:val="00961C84"/>
    <w:rsid w:val="00963533"/>
    <w:rsid w:val="00973476"/>
    <w:rsid w:val="009744F7"/>
    <w:rsid w:val="00990A0E"/>
    <w:rsid w:val="0099291D"/>
    <w:rsid w:val="009940E1"/>
    <w:rsid w:val="009950BE"/>
    <w:rsid w:val="00996DFD"/>
    <w:rsid w:val="00997F79"/>
    <w:rsid w:val="009A6442"/>
    <w:rsid w:val="009A76D7"/>
    <w:rsid w:val="009B0718"/>
    <w:rsid w:val="009C4DE8"/>
    <w:rsid w:val="009C5C95"/>
    <w:rsid w:val="009C7D1C"/>
    <w:rsid w:val="009D0AD5"/>
    <w:rsid w:val="009D2BA3"/>
    <w:rsid w:val="009D584F"/>
    <w:rsid w:val="009D66AD"/>
    <w:rsid w:val="009E599B"/>
    <w:rsid w:val="009E7C65"/>
    <w:rsid w:val="009F2D9E"/>
    <w:rsid w:val="009F4C34"/>
    <w:rsid w:val="009F6A84"/>
    <w:rsid w:val="00A01D33"/>
    <w:rsid w:val="00A03B58"/>
    <w:rsid w:val="00A07DAC"/>
    <w:rsid w:val="00A12940"/>
    <w:rsid w:val="00A16DBD"/>
    <w:rsid w:val="00A17D34"/>
    <w:rsid w:val="00A21F03"/>
    <w:rsid w:val="00A220A2"/>
    <w:rsid w:val="00A25E1D"/>
    <w:rsid w:val="00A273B5"/>
    <w:rsid w:val="00A326F4"/>
    <w:rsid w:val="00A337E4"/>
    <w:rsid w:val="00A34911"/>
    <w:rsid w:val="00A34F30"/>
    <w:rsid w:val="00A404D5"/>
    <w:rsid w:val="00A42F88"/>
    <w:rsid w:val="00A43742"/>
    <w:rsid w:val="00A43D57"/>
    <w:rsid w:val="00A45F4B"/>
    <w:rsid w:val="00A47524"/>
    <w:rsid w:val="00A51E2D"/>
    <w:rsid w:val="00A5296B"/>
    <w:rsid w:val="00A533A9"/>
    <w:rsid w:val="00A55CAA"/>
    <w:rsid w:val="00A57F22"/>
    <w:rsid w:val="00A6333F"/>
    <w:rsid w:val="00A70D78"/>
    <w:rsid w:val="00A718FD"/>
    <w:rsid w:val="00A74CA4"/>
    <w:rsid w:val="00A751D5"/>
    <w:rsid w:val="00A809B5"/>
    <w:rsid w:val="00A80DB6"/>
    <w:rsid w:val="00A84541"/>
    <w:rsid w:val="00A877E7"/>
    <w:rsid w:val="00A878BC"/>
    <w:rsid w:val="00A878EB"/>
    <w:rsid w:val="00A90057"/>
    <w:rsid w:val="00A9352E"/>
    <w:rsid w:val="00AA0505"/>
    <w:rsid w:val="00AA2471"/>
    <w:rsid w:val="00AA3C54"/>
    <w:rsid w:val="00AA43B8"/>
    <w:rsid w:val="00AA4BD4"/>
    <w:rsid w:val="00AA4C29"/>
    <w:rsid w:val="00AB087F"/>
    <w:rsid w:val="00AB0EC8"/>
    <w:rsid w:val="00AB1742"/>
    <w:rsid w:val="00AB21DB"/>
    <w:rsid w:val="00AB6EA5"/>
    <w:rsid w:val="00AB7F8C"/>
    <w:rsid w:val="00AD67B4"/>
    <w:rsid w:val="00AE48A8"/>
    <w:rsid w:val="00AE741B"/>
    <w:rsid w:val="00AF2816"/>
    <w:rsid w:val="00B01F61"/>
    <w:rsid w:val="00B037C8"/>
    <w:rsid w:val="00B047F6"/>
    <w:rsid w:val="00B06898"/>
    <w:rsid w:val="00B11612"/>
    <w:rsid w:val="00B1166A"/>
    <w:rsid w:val="00B119AB"/>
    <w:rsid w:val="00B1373D"/>
    <w:rsid w:val="00B1553F"/>
    <w:rsid w:val="00B25E96"/>
    <w:rsid w:val="00B27CD6"/>
    <w:rsid w:val="00B27DF3"/>
    <w:rsid w:val="00B3084C"/>
    <w:rsid w:val="00B33133"/>
    <w:rsid w:val="00B345FD"/>
    <w:rsid w:val="00B41B17"/>
    <w:rsid w:val="00B440E3"/>
    <w:rsid w:val="00B514AC"/>
    <w:rsid w:val="00B54841"/>
    <w:rsid w:val="00B5532B"/>
    <w:rsid w:val="00B60A14"/>
    <w:rsid w:val="00B61C52"/>
    <w:rsid w:val="00B6248E"/>
    <w:rsid w:val="00B62AA4"/>
    <w:rsid w:val="00B647E0"/>
    <w:rsid w:val="00B650C1"/>
    <w:rsid w:val="00B6691D"/>
    <w:rsid w:val="00B73865"/>
    <w:rsid w:val="00B7387E"/>
    <w:rsid w:val="00B8271C"/>
    <w:rsid w:val="00B83309"/>
    <w:rsid w:val="00B93365"/>
    <w:rsid w:val="00BA5066"/>
    <w:rsid w:val="00BA52F9"/>
    <w:rsid w:val="00BA5CE6"/>
    <w:rsid w:val="00BB6B94"/>
    <w:rsid w:val="00BC6F7A"/>
    <w:rsid w:val="00BD48C9"/>
    <w:rsid w:val="00BD4F7D"/>
    <w:rsid w:val="00BD56F9"/>
    <w:rsid w:val="00BD73F7"/>
    <w:rsid w:val="00BE27CD"/>
    <w:rsid w:val="00BF0FA4"/>
    <w:rsid w:val="00BF64EA"/>
    <w:rsid w:val="00C07D60"/>
    <w:rsid w:val="00C12BB6"/>
    <w:rsid w:val="00C14601"/>
    <w:rsid w:val="00C17A81"/>
    <w:rsid w:val="00C17C2F"/>
    <w:rsid w:val="00C22A4D"/>
    <w:rsid w:val="00C26229"/>
    <w:rsid w:val="00C27D24"/>
    <w:rsid w:val="00C327A7"/>
    <w:rsid w:val="00C36EEC"/>
    <w:rsid w:val="00C3703F"/>
    <w:rsid w:val="00C378F3"/>
    <w:rsid w:val="00C4304E"/>
    <w:rsid w:val="00C45E3B"/>
    <w:rsid w:val="00C477CB"/>
    <w:rsid w:val="00C53986"/>
    <w:rsid w:val="00C54B0D"/>
    <w:rsid w:val="00C55F52"/>
    <w:rsid w:val="00C65E2A"/>
    <w:rsid w:val="00C7169D"/>
    <w:rsid w:val="00C73A91"/>
    <w:rsid w:val="00C769AA"/>
    <w:rsid w:val="00C83ED6"/>
    <w:rsid w:val="00C85809"/>
    <w:rsid w:val="00C91069"/>
    <w:rsid w:val="00C92613"/>
    <w:rsid w:val="00C92CE1"/>
    <w:rsid w:val="00C973CF"/>
    <w:rsid w:val="00CA029A"/>
    <w:rsid w:val="00CA14EA"/>
    <w:rsid w:val="00CA21CD"/>
    <w:rsid w:val="00CA5443"/>
    <w:rsid w:val="00CA7173"/>
    <w:rsid w:val="00CB1D0F"/>
    <w:rsid w:val="00CB6E6B"/>
    <w:rsid w:val="00CC0E33"/>
    <w:rsid w:val="00CC2EE1"/>
    <w:rsid w:val="00CC65BB"/>
    <w:rsid w:val="00CD08B3"/>
    <w:rsid w:val="00CD2B57"/>
    <w:rsid w:val="00CD4CD7"/>
    <w:rsid w:val="00CD5485"/>
    <w:rsid w:val="00CD6954"/>
    <w:rsid w:val="00CD7073"/>
    <w:rsid w:val="00CE25B6"/>
    <w:rsid w:val="00CE26E9"/>
    <w:rsid w:val="00CF52C3"/>
    <w:rsid w:val="00D02AC0"/>
    <w:rsid w:val="00D03517"/>
    <w:rsid w:val="00D04FD2"/>
    <w:rsid w:val="00D12911"/>
    <w:rsid w:val="00D152F5"/>
    <w:rsid w:val="00D17C5A"/>
    <w:rsid w:val="00D20A5A"/>
    <w:rsid w:val="00D20CF9"/>
    <w:rsid w:val="00D32506"/>
    <w:rsid w:val="00D4230C"/>
    <w:rsid w:val="00D45041"/>
    <w:rsid w:val="00D46277"/>
    <w:rsid w:val="00D47DBA"/>
    <w:rsid w:val="00D50E18"/>
    <w:rsid w:val="00D538F5"/>
    <w:rsid w:val="00D6300E"/>
    <w:rsid w:val="00D65F37"/>
    <w:rsid w:val="00D71D10"/>
    <w:rsid w:val="00D738F3"/>
    <w:rsid w:val="00D76599"/>
    <w:rsid w:val="00D77715"/>
    <w:rsid w:val="00D81F11"/>
    <w:rsid w:val="00D91492"/>
    <w:rsid w:val="00D9149C"/>
    <w:rsid w:val="00DA08BA"/>
    <w:rsid w:val="00DA1D64"/>
    <w:rsid w:val="00DB5EA3"/>
    <w:rsid w:val="00DC25D0"/>
    <w:rsid w:val="00DC27CC"/>
    <w:rsid w:val="00DC3734"/>
    <w:rsid w:val="00DC3912"/>
    <w:rsid w:val="00DC3A94"/>
    <w:rsid w:val="00DC4AE8"/>
    <w:rsid w:val="00DD0845"/>
    <w:rsid w:val="00DD22F3"/>
    <w:rsid w:val="00DD2EAA"/>
    <w:rsid w:val="00DF1317"/>
    <w:rsid w:val="00DF6D76"/>
    <w:rsid w:val="00DF7D50"/>
    <w:rsid w:val="00DF7F73"/>
    <w:rsid w:val="00E04338"/>
    <w:rsid w:val="00E05CBD"/>
    <w:rsid w:val="00E1460E"/>
    <w:rsid w:val="00E14CC7"/>
    <w:rsid w:val="00E16736"/>
    <w:rsid w:val="00E32669"/>
    <w:rsid w:val="00E32E5F"/>
    <w:rsid w:val="00E40459"/>
    <w:rsid w:val="00E40650"/>
    <w:rsid w:val="00E421E9"/>
    <w:rsid w:val="00E4234A"/>
    <w:rsid w:val="00E447B4"/>
    <w:rsid w:val="00E451FE"/>
    <w:rsid w:val="00E4599B"/>
    <w:rsid w:val="00E47C87"/>
    <w:rsid w:val="00E519A2"/>
    <w:rsid w:val="00E57C1E"/>
    <w:rsid w:val="00E62332"/>
    <w:rsid w:val="00E624FF"/>
    <w:rsid w:val="00E67DEE"/>
    <w:rsid w:val="00E71E58"/>
    <w:rsid w:val="00E7453C"/>
    <w:rsid w:val="00E84EAE"/>
    <w:rsid w:val="00E90518"/>
    <w:rsid w:val="00EA72C5"/>
    <w:rsid w:val="00EB55A9"/>
    <w:rsid w:val="00EB5881"/>
    <w:rsid w:val="00EB6176"/>
    <w:rsid w:val="00EB6A80"/>
    <w:rsid w:val="00EC66FC"/>
    <w:rsid w:val="00EC6BA2"/>
    <w:rsid w:val="00ED1F56"/>
    <w:rsid w:val="00EE1514"/>
    <w:rsid w:val="00EF08C0"/>
    <w:rsid w:val="00EF418A"/>
    <w:rsid w:val="00EF5463"/>
    <w:rsid w:val="00F025C5"/>
    <w:rsid w:val="00F0291A"/>
    <w:rsid w:val="00F029A3"/>
    <w:rsid w:val="00F0367A"/>
    <w:rsid w:val="00F110DE"/>
    <w:rsid w:val="00F16AF7"/>
    <w:rsid w:val="00F179D6"/>
    <w:rsid w:val="00F215BE"/>
    <w:rsid w:val="00F2404F"/>
    <w:rsid w:val="00F3025D"/>
    <w:rsid w:val="00F304DC"/>
    <w:rsid w:val="00F3138C"/>
    <w:rsid w:val="00F325DD"/>
    <w:rsid w:val="00F32DD8"/>
    <w:rsid w:val="00F33CEF"/>
    <w:rsid w:val="00F34215"/>
    <w:rsid w:val="00F34C70"/>
    <w:rsid w:val="00F421CF"/>
    <w:rsid w:val="00F4302B"/>
    <w:rsid w:val="00F525A6"/>
    <w:rsid w:val="00F52A4F"/>
    <w:rsid w:val="00F54FD1"/>
    <w:rsid w:val="00F55188"/>
    <w:rsid w:val="00F62925"/>
    <w:rsid w:val="00F63CF4"/>
    <w:rsid w:val="00F63D6A"/>
    <w:rsid w:val="00F67E2E"/>
    <w:rsid w:val="00F70997"/>
    <w:rsid w:val="00F8055A"/>
    <w:rsid w:val="00F81AEC"/>
    <w:rsid w:val="00F8681F"/>
    <w:rsid w:val="00F952CD"/>
    <w:rsid w:val="00F9658E"/>
    <w:rsid w:val="00F97292"/>
    <w:rsid w:val="00FA2D98"/>
    <w:rsid w:val="00FA31BA"/>
    <w:rsid w:val="00FA368A"/>
    <w:rsid w:val="00FA63C4"/>
    <w:rsid w:val="00FB1660"/>
    <w:rsid w:val="00FB7F0A"/>
    <w:rsid w:val="00FC0AA0"/>
    <w:rsid w:val="00FD0883"/>
    <w:rsid w:val="00FE014F"/>
    <w:rsid w:val="00FE0ADF"/>
    <w:rsid w:val="00FE22F4"/>
    <w:rsid w:val="00FE2A54"/>
    <w:rsid w:val="00FF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25a93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tabs>
        <w:tab w:val="num" w:pos="360"/>
      </w:tabs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Zkladntext21">
    <w:name w:val="Základní text 21"/>
    <w:basedOn w:val="Normln"/>
    <w:rsid w:val="00100A84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b/>
      <w:sz w:val="28"/>
      <w:szCs w:val="20"/>
    </w:rPr>
  </w:style>
  <w:style w:type="character" w:customStyle="1" w:styleId="ProsttextChar">
    <w:name w:val="Prostý text Char"/>
    <w:link w:val="Prosttext"/>
    <w:rsid w:val="0061287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2E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shd w:val="clear" w:color="auto" w:fill="FFFFFF"/>
      <w:autoSpaceDE w:val="0"/>
      <w:autoSpaceDN w:val="0"/>
      <w:adjustRightInd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autoSpaceDE w:val="0"/>
      <w:autoSpaceDN w:val="0"/>
      <w:adjustRightInd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character" w:styleId="slostrnky">
    <w:name w:val="page number"/>
    <w:basedOn w:val="Standardnpsmoodstavce"/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numPr>
        <w:numId w:val="1"/>
      </w:numPr>
      <w:tabs>
        <w:tab w:val="clear" w:pos="720"/>
        <w:tab w:val="num" w:pos="360"/>
      </w:tabs>
      <w:ind w:left="0" w:firstLine="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character" w:customStyle="1" w:styleId="KRUODVOLUDAJENETAB">
    <w:name w:val="_KRU_ODVOL_UDAJE_NETAB"/>
    <w:rPr>
      <w:rFonts w:ascii="Arial" w:hAnsi="Arial"/>
      <w:sz w:val="18"/>
    </w:rPr>
  </w:style>
  <w:style w:type="paragraph" w:styleId="Nzev">
    <w:name w:val="Title"/>
    <w:basedOn w:val="Normln"/>
    <w:link w:val="NzevChar"/>
    <w:uiPriority w:val="10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styleId="Zkladntext3">
    <w:name w:val="Body Text 3"/>
    <w:basedOn w:val="Normln"/>
    <w:pPr>
      <w:widowControl w:val="0"/>
      <w:shd w:val="clear" w:color="auto" w:fill="FFFFFF"/>
      <w:autoSpaceDE w:val="0"/>
      <w:autoSpaceDN w:val="0"/>
      <w:adjustRightInd w:val="0"/>
      <w:ind w:right="7"/>
    </w:pPr>
  </w:style>
  <w:style w:type="paragraph" w:styleId="Zkladntextodsazen3">
    <w:name w:val="Body Text Indent 3"/>
    <w:basedOn w:val="Normln"/>
    <w:pPr>
      <w:spacing w:after="100" w:afterAutospacing="1"/>
      <w:ind w:left="360"/>
      <w:jc w:val="both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sz w:val="20"/>
      <w:szCs w:val="20"/>
    </w:rPr>
  </w:style>
  <w:style w:type="character" w:styleId="Siln">
    <w:name w:val="Strong"/>
    <w:qFormat/>
    <w:rPr>
      <w:b/>
      <w:bCs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center"/>
    </w:pPr>
  </w:style>
  <w:style w:type="paragraph" w:styleId="Textvbloku">
    <w:name w:val="Block Text"/>
    <w:basedOn w:val="Normln"/>
    <w:pPr>
      <w:widowControl w:val="0"/>
      <w:shd w:val="clear" w:color="auto" w:fill="FFFFFF"/>
      <w:autoSpaceDE w:val="0"/>
      <w:autoSpaceDN w:val="0"/>
      <w:adjustRightInd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pPr>
      <w:jc w:val="both"/>
    </w:pPr>
  </w:style>
  <w:style w:type="paragraph" w:styleId="Zkladntext2">
    <w:name w:val="Body Text 2"/>
    <w:basedOn w:val="Normln"/>
    <w:pPr>
      <w:jc w:val="both"/>
    </w:pPr>
  </w:style>
  <w:style w:type="paragraph" w:styleId="Zkladntextodsazen2">
    <w:name w:val="Body Text Indent 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A3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">
    <w:name w:val="Název Char"/>
    <w:link w:val="Nzev"/>
    <w:uiPriority w:val="10"/>
    <w:rsid w:val="00750A22"/>
    <w:rPr>
      <w:b/>
      <w:bCs/>
      <w:sz w:val="32"/>
      <w:szCs w:val="32"/>
    </w:rPr>
  </w:style>
  <w:style w:type="paragraph" w:customStyle="1" w:styleId="Bntext2">
    <w:name w:val="Běžný text 2"/>
    <w:basedOn w:val="Normln"/>
    <w:link w:val="Bntext2Char"/>
    <w:rsid w:val="0067011A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67011A"/>
    <w:rPr>
      <w:rFonts w:ascii="Arial" w:hAnsi="Arial"/>
      <w:sz w:val="22"/>
      <w:szCs w:val="24"/>
    </w:rPr>
  </w:style>
  <w:style w:type="paragraph" w:customStyle="1" w:styleId="bntext">
    <w:name w:val="běžný text"/>
    <w:basedOn w:val="Normln"/>
    <w:link w:val="bntextChar"/>
    <w:rsid w:val="00292E3B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292E3B"/>
    <w:rPr>
      <w:rFonts w:ascii="Arial" w:hAnsi="Arial" w:cs="Arial"/>
      <w:sz w:val="22"/>
      <w:szCs w:val="24"/>
    </w:rPr>
  </w:style>
  <w:style w:type="character" w:styleId="Odkaznakoment">
    <w:name w:val="annotation reference"/>
    <w:rsid w:val="000C12F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12FD"/>
    <w:pPr>
      <w:spacing w:before="0"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C12FD"/>
  </w:style>
  <w:style w:type="character" w:customStyle="1" w:styleId="PedmtkomenteChar">
    <w:name w:val="Předmět komentáře Char"/>
    <w:link w:val="Pedmtkomente"/>
    <w:rsid w:val="000C12FD"/>
    <w:rPr>
      <w:b/>
      <w:bCs/>
    </w:rPr>
  </w:style>
  <w:style w:type="paragraph" w:styleId="Odstavecseseznamem">
    <w:name w:val="List Paragraph"/>
    <w:basedOn w:val="Normln"/>
    <w:uiPriority w:val="34"/>
    <w:qFormat/>
    <w:rsid w:val="00C55F52"/>
    <w:pPr>
      <w:ind w:left="708"/>
    </w:pPr>
  </w:style>
  <w:style w:type="paragraph" w:customStyle="1" w:styleId="ODRKY">
    <w:name w:val="• ODRÁŽKY"/>
    <w:basedOn w:val="Normln"/>
    <w:link w:val="ODRKYChar"/>
    <w:qFormat/>
    <w:rsid w:val="00AA2471"/>
    <w:pPr>
      <w:numPr>
        <w:numId w:val="10"/>
      </w:numPr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AA2471"/>
    <w:rPr>
      <w:rFonts w:ascii="Candara" w:hAnsi="Candara" w:cs="Arial"/>
      <w:sz w:val="24"/>
      <w:szCs w:val="22"/>
      <w:lang w:eastAsia="en-US"/>
    </w:rPr>
  </w:style>
  <w:style w:type="paragraph" w:customStyle="1" w:styleId="2">
    <w:name w:val="2"/>
    <w:basedOn w:val="Normln"/>
    <w:next w:val="Normln"/>
    <w:rsid w:val="00722F41"/>
    <w:pPr>
      <w:numPr>
        <w:numId w:val="13"/>
      </w:num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 w:cs="Arial"/>
      <w:b/>
      <w:bCs/>
      <w:sz w:val="22"/>
      <w:szCs w:val="22"/>
    </w:rPr>
  </w:style>
  <w:style w:type="paragraph" w:customStyle="1" w:styleId="1nadpis">
    <w:name w:val="1nadpis"/>
    <w:basedOn w:val="Normln"/>
    <w:qFormat/>
    <w:rsid w:val="00F55188"/>
    <w:pPr>
      <w:keepNext/>
      <w:numPr>
        <w:numId w:val="1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55188"/>
    <w:pPr>
      <w:widowControl/>
      <w:numPr>
        <w:ilvl w:val="1"/>
        <w:numId w:val="15"/>
      </w:numPr>
      <w:tabs>
        <w:tab w:val="num" w:pos="360"/>
      </w:tabs>
      <w:autoSpaceDE/>
      <w:autoSpaceDN/>
      <w:adjustRightInd/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55188"/>
    <w:pPr>
      <w:numPr>
        <w:ilvl w:val="2"/>
        <w:numId w:val="15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55188"/>
    <w:pPr>
      <w:numPr>
        <w:ilvl w:val="3"/>
        <w:numId w:val="15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F55188"/>
    <w:pPr>
      <w:keepNext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90057"/>
    <w:rPr>
      <w:sz w:val="24"/>
      <w:szCs w:val="24"/>
    </w:rPr>
  </w:style>
  <w:style w:type="paragraph" w:customStyle="1" w:styleId="Zkladntext21">
    <w:name w:val="Základní text 21"/>
    <w:basedOn w:val="Normln"/>
    <w:rsid w:val="00100A84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b/>
      <w:sz w:val="28"/>
      <w:szCs w:val="20"/>
    </w:rPr>
  </w:style>
  <w:style w:type="character" w:customStyle="1" w:styleId="ProsttextChar">
    <w:name w:val="Prostý text Char"/>
    <w:link w:val="Prosttext"/>
    <w:rsid w:val="0061287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ochazkova.l@kr-vysocina.cz.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trbova\Dokumenty\&#352;ablony\prazdn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137F-29CD-4EB1-B982-E50C3574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prazdna.dot</Template>
  <TotalTime>123</TotalTime>
  <Pages>8</Pages>
  <Words>2626</Words>
  <Characters>16359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18948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3538973</vt:i4>
      </vt:variant>
      <vt:variant>
        <vt:i4>0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22</cp:revision>
  <cp:lastPrinted>2018-08-23T05:56:00Z</cp:lastPrinted>
  <dcterms:created xsi:type="dcterms:W3CDTF">2018-11-21T14:10:00Z</dcterms:created>
  <dcterms:modified xsi:type="dcterms:W3CDTF">2018-12-05T14:26:00Z</dcterms:modified>
</cp:coreProperties>
</file>